
<file path=[Content_Types].xml><?xml version="1.0" encoding="utf-8"?>
<Types xmlns="http://schemas.openxmlformats.org/package/2006/content-types">
  <Default Extension="png" ContentType="image/png"/>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01" w:rsidRPr="006A30D9" w:rsidRDefault="001F17EF" w:rsidP="00D72D01">
      <w:pPr>
        <w:rPr>
          <w:rFonts w:ascii="Arial" w:hAnsi="Arial" w:cs="Arial"/>
        </w:rPr>
      </w:pPr>
      <w:bookmarkStart w:id="0" w:name="_GoBack"/>
      <w:bookmarkEnd w:id="0"/>
      <w:r w:rsidRPr="006A30D9">
        <w:rPr>
          <w:noProof/>
          <w:lang w:eastAsia="en-NZ"/>
        </w:rPr>
        <w:drawing>
          <wp:anchor distT="0" distB="0" distL="114300" distR="114300" simplePos="0" relativeHeight="251661312" behindDoc="0" locked="0" layoutInCell="1" allowOverlap="1" wp14:anchorId="4A297F5D" wp14:editId="3507F072">
            <wp:simplePos x="0" y="0"/>
            <wp:positionH relativeFrom="column">
              <wp:posOffset>5519156</wp:posOffset>
            </wp:positionH>
            <wp:positionV relativeFrom="paragraph">
              <wp:posOffset>24765</wp:posOffset>
            </wp:positionV>
            <wp:extent cx="800506" cy="7879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duotone>
                        <a:prstClr val="black"/>
                        <a:schemeClr val="bg1">
                          <a:tint val="45000"/>
                          <a:satMod val="400000"/>
                        </a:schemeClr>
                      </a:duotone>
                      <a:extLst>
                        <a:ext uri="{BEBA8EAE-BF5A-486C-A8C5-ECC9F3942E4B}">
                          <a14:imgProps xmlns:a14="http://schemas.microsoft.com/office/drawing/2010/main">
                            <a14:imgLayer r:embed="rId9">
                              <a14:imgEffect>
                                <a14:backgroundRemoval t="35673" b="69396" l="37466" r="61308">
                                  <a14:foregroundMark x1="44142" y1="38207" x2="44142" y2="38207"/>
                                  <a14:backgroundMark x1="38556" y1="44444" x2="38556" y2="44444"/>
                                  <a14:backgroundMark x1="59537" y1="42495" x2="59537" y2="42495"/>
                                  <a14:backgroundMark x1="60218" y1="60429" x2="60218" y2="60429"/>
                                  <a14:backgroundMark x1="50681" y1="70175" x2="50681" y2="70175"/>
                                  <a14:backgroundMark x1="48638" y1="34893" x2="48638" y2="34893"/>
                                </a14:backgroundRemoval>
                              </a14:imgEffect>
                            </a14:imgLayer>
                          </a14:imgProps>
                        </a:ext>
                        <a:ext uri="{28A0092B-C50C-407E-A947-70E740481C1C}">
                          <a14:useLocalDpi xmlns:a14="http://schemas.microsoft.com/office/drawing/2010/main" val="0"/>
                        </a:ext>
                      </a:extLst>
                    </a:blip>
                    <a:srcRect l="37329" t="35357" r="38452" b="30536"/>
                    <a:stretch/>
                  </pic:blipFill>
                  <pic:spPr bwMode="auto">
                    <a:xfrm>
                      <a:off x="0" y="0"/>
                      <a:ext cx="800506" cy="7879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30D9">
        <w:rPr>
          <w:rFonts w:ascii="Arial" w:hAnsi="Arial" w:cs="Arial"/>
          <w:noProof/>
          <w:lang w:eastAsia="en-NZ"/>
        </w:rPr>
        <w:drawing>
          <wp:anchor distT="0" distB="0" distL="114300" distR="114300" simplePos="0" relativeHeight="251658240" behindDoc="1" locked="0" layoutInCell="1" allowOverlap="1" wp14:anchorId="76268EEB" wp14:editId="4045D511">
            <wp:simplePos x="0" y="0"/>
            <wp:positionH relativeFrom="column">
              <wp:posOffset>2616835</wp:posOffset>
            </wp:positionH>
            <wp:positionV relativeFrom="paragraph">
              <wp:posOffset>49530</wp:posOffset>
            </wp:positionV>
            <wp:extent cx="1210310" cy="324485"/>
            <wp:effectExtent l="0" t="0" r="8890" b="0"/>
            <wp:wrapTight wrapText="bothSides">
              <wp:wrapPolygon edited="0">
                <wp:start x="0" y="0"/>
                <wp:lineTo x="0" y="20290"/>
                <wp:lineTo x="21419" y="20290"/>
                <wp:lineTo x="21419" y="0"/>
                <wp:lineTo x="0" y="0"/>
              </wp:wrapPolygon>
            </wp:wrapTight>
            <wp:docPr id="3" name="Picture 3" descr="smoke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efree logo"/>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0310"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D01" w:rsidRPr="006A30D9" w:rsidRDefault="001F17EF" w:rsidP="00D72D01">
      <w:pPr>
        <w:rPr>
          <w:rFonts w:ascii="Arial" w:hAnsi="Arial" w:cs="Arial"/>
        </w:rPr>
      </w:pPr>
      <w:r w:rsidRPr="006A30D9">
        <w:rPr>
          <w:rFonts w:ascii="Arial" w:hAnsi="Arial" w:cs="Arial"/>
          <w:noProof/>
          <w:lang w:eastAsia="en-NZ"/>
        </w:rPr>
        <w:drawing>
          <wp:anchor distT="0" distB="0" distL="114300" distR="114300" simplePos="0" relativeHeight="251657216" behindDoc="0" locked="0" layoutInCell="1" allowOverlap="1" wp14:anchorId="2C63D5A4" wp14:editId="0D07B9D1">
            <wp:simplePos x="0" y="0"/>
            <wp:positionH relativeFrom="column">
              <wp:posOffset>159385</wp:posOffset>
            </wp:positionH>
            <wp:positionV relativeFrom="paragraph">
              <wp:posOffset>-5715</wp:posOffset>
            </wp:positionV>
            <wp:extent cx="1304925" cy="450215"/>
            <wp:effectExtent l="0" t="0" r="9525" b="698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0492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D01" w:rsidRPr="006A30D9" w:rsidRDefault="00D72D01" w:rsidP="00D72D01">
      <w:pPr>
        <w:pStyle w:val="Heading1"/>
        <w:keepLines/>
        <w:jc w:val="center"/>
        <w:rPr>
          <w:sz w:val="36"/>
        </w:rPr>
      </w:pPr>
      <w:r w:rsidRPr="006A30D9">
        <w:rPr>
          <w:sz w:val="28"/>
          <w:szCs w:val="28"/>
        </w:rPr>
        <w:t>POSITION DESCRIPTION</w:t>
      </w:r>
      <w:r w:rsidRPr="006A30D9">
        <w:rPr>
          <w:sz w:val="36"/>
        </w:rPr>
        <w:t xml:space="preserve"> </w:t>
      </w:r>
    </w:p>
    <w:p w:rsidR="00D72D01" w:rsidRPr="006A30D9" w:rsidRDefault="00D72D01" w:rsidP="00D72D01">
      <w:pPr>
        <w:pStyle w:val="Heading1"/>
        <w:keepLines/>
        <w:spacing w:before="60" w:after="0"/>
        <w:jc w:val="center"/>
        <w:rPr>
          <w:sz w:val="18"/>
          <w:szCs w:val="18"/>
        </w:rPr>
      </w:pPr>
    </w:p>
    <w:tbl>
      <w:tblPr>
        <w:tblW w:w="5000" w:type="pct"/>
        <w:tblBorders>
          <w:top w:val="single" w:sz="4" w:space="0" w:color="1F497D" w:themeColor="text2"/>
          <w:bottom w:val="single" w:sz="4" w:space="0" w:color="1F497D" w:themeColor="text2"/>
        </w:tblBorders>
        <w:tblLook w:val="0000" w:firstRow="0" w:lastRow="0" w:firstColumn="0" w:lastColumn="0" w:noHBand="0" w:noVBand="0"/>
      </w:tblPr>
      <w:tblGrid>
        <w:gridCol w:w="3160"/>
        <w:gridCol w:w="3319"/>
        <w:gridCol w:w="3585"/>
      </w:tblGrid>
      <w:tr w:rsidR="006A30D9" w:rsidRPr="006A30D9" w:rsidTr="006A30D9">
        <w:tc>
          <w:tcPr>
            <w:tcW w:w="1570" w:type="pct"/>
            <w:tcBorders>
              <w:top w:val="single" w:sz="4" w:space="0" w:color="1F497D" w:themeColor="text2"/>
              <w:bottom w:val="single" w:sz="4" w:space="0" w:color="1F497D" w:themeColor="text2"/>
            </w:tcBorders>
            <w:shd w:val="clear" w:color="auto" w:fill="auto"/>
          </w:tcPr>
          <w:p w:rsidR="006B451E" w:rsidRPr="006A30D9" w:rsidRDefault="006B451E" w:rsidP="00D34E04">
            <w:pPr>
              <w:keepNext/>
              <w:keepLines/>
              <w:jc w:val="both"/>
              <w:rPr>
                <w:rFonts w:ascii="Arial" w:hAnsi="Arial" w:cs="Arial"/>
                <w:b/>
                <w:sz w:val="20"/>
                <w:szCs w:val="20"/>
              </w:rPr>
            </w:pPr>
          </w:p>
          <w:p w:rsidR="0067042E" w:rsidRPr="006A30D9" w:rsidRDefault="006B451E" w:rsidP="00D34E04">
            <w:pPr>
              <w:keepNext/>
              <w:keepLines/>
              <w:jc w:val="both"/>
              <w:rPr>
                <w:rFonts w:ascii="Arial" w:hAnsi="Arial" w:cs="Arial"/>
                <w:sz w:val="20"/>
                <w:szCs w:val="20"/>
              </w:rPr>
            </w:pPr>
            <w:r w:rsidRPr="006A30D9">
              <w:rPr>
                <w:rFonts w:ascii="Arial" w:hAnsi="Arial" w:cs="Arial"/>
                <w:b/>
                <w:sz w:val="20"/>
                <w:szCs w:val="20"/>
              </w:rPr>
              <w:t>Position</w:t>
            </w:r>
            <w:r w:rsidRPr="006A30D9">
              <w:rPr>
                <w:rFonts w:ascii="Arial" w:hAnsi="Arial" w:cs="Arial"/>
                <w:sz w:val="20"/>
                <w:szCs w:val="20"/>
              </w:rPr>
              <w:t>:</w:t>
            </w:r>
            <w:r w:rsidR="0067042E" w:rsidRPr="006A30D9">
              <w:rPr>
                <w:rFonts w:ascii="Arial" w:hAnsi="Arial" w:cs="Arial"/>
                <w:sz w:val="20"/>
                <w:szCs w:val="20"/>
              </w:rPr>
              <w:t xml:space="preserve">  </w:t>
            </w:r>
          </w:p>
          <w:p w:rsidR="006B451E" w:rsidRPr="006A30D9" w:rsidRDefault="006B451E" w:rsidP="00D34E04">
            <w:pPr>
              <w:keepNext/>
              <w:keepLines/>
              <w:jc w:val="both"/>
              <w:rPr>
                <w:rFonts w:ascii="Arial" w:hAnsi="Arial" w:cs="Arial"/>
                <w:b/>
                <w:sz w:val="20"/>
                <w:szCs w:val="20"/>
              </w:rPr>
            </w:pPr>
          </w:p>
        </w:tc>
        <w:tc>
          <w:tcPr>
            <w:tcW w:w="3430" w:type="pct"/>
            <w:gridSpan w:val="2"/>
            <w:tcBorders>
              <w:top w:val="single" w:sz="4" w:space="0" w:color="1F497D" w:themeColor="text2"/>
              <w:bottom w:val="single" w:sz="4" w:space="0" w:color="1F497D" w:themeColor="text2"/>
            </w:tcBorders>
            <w:shd w:val="clear" w:color="auto" w:fill="auto"/>
          </w:tcPr>
          <w:p w:rsidR="006B451E" w:rsidRPr="006A30D9" w:rsidRDefault="006B451E" w:rsidP="00932BBE">
            <w:pPr>
              <w:keepNext/>
              <w:keepLines/>
              <w:jc w:val="both"/>
              <w:rPr>
                <w:rFonts w:ascii="Arial" w:hAnsi="Arial" w:cs="Arial"/>
                <w:sz w:val="20"/>
                <w:szCs w:val="20"/>
              </w:rPr>
            </w:pPr>
          </w:p>
          <w:p w:rsidR="003A603A" w:rsidRPr="006A30D9" w:rsidRDefault="00AE62AE" w:rsidP="00932BBE">
            <w:pPr>
              <w:keepNext/>
              <w:keepLines/>
              <w:jc w:val="both"/>
              <w:rPr>
                <w:rFonts w:ascii="Arial" w:hAnsi="Arial" w:cs="Arial"/>
                <w:sz w:val="20"/>
                <w:szCs w:val="20"/>
              </w:rPr>
            </w:pPr>
            <w:permStart w:id="1290892674" w:edGrp="everyone"/>
            <w:r>
              <w:rPr>
                <w:rFonts w:ascii="Arial" w:hAnsi="Arial" w:cs="Arial"/>
                <w:sz w:val="20"/>
                <w:szCs w:val="20"/>
              </w:rPr>
              <w:t>Outpatients Administrator- Front of House/Back of House/Support House (Clinical Support Service)</w:t>
            </w:r>
            <w:permEnd w:id="1290892674"/>
          </w:p>
        </w:tc>
      </w:tr>
      <w:tr w:rsidR="006A30D9" w:rsidRPr="006A30D9" w:rsidTr="006A30D9">
        <w:tc>
          <w:tcPr>
            <w:tcW w:w="1570" w:type="pct"/>
            <w:shd w:val="clear" w:color="auto" w:fill="auto"/>
          </w:tcPr>
          <w:p w:rsidR="00D72D01" w:rsidRPr="006A30D9" w:rsidRDefault="00D72D01" w:rsidP="00D72D01">
            <w:pPr>
              <w:keepNext/>
              <w:keepLines/>
              <w:jc w:val="both"/>
              <w:rPr>
                <w:rFonts w:ascii="Arial" w:hAnsi="Arial" w:cs="Arial"/>
                <w:b/>
                <w:sz w:val="20"/>
                <w:szCs w:val="20"/>
              </w:rPr>
            </w:pPr>
          </w:p>
          <w:p w:rsidR="00D72D01" w:rsidRPr="006A30D9" w:rsidRDefault="00C27C64" w:rsidP="00D72D01">
            <w:pPr>
              <w:keepNext/>
              <w:keepLines/>
              <w:jc w:val="both"/>
              <w:rPr>
                <w:rFonts w:ascii="Arial" w:hAnsi="Arial" w:cs="Arial"/>
                <w:sz w:val="20"/>
                <w:szCs w:val="20"/>
              </w:rPr>
            </w:pPr>
            <w:r w:rsidRPr="006A30D9">
              <w:rPr>
                <w:rFonts w:ascii="Arial" w:hAnsi="Arial" w:cs="Arial"/>
                <w:b/>
                <w:sz w:val="20"/>
                <w:szCs w:val="20"/>
              </w:rPr>
              <w:t>Responsible to:</w:t>
            </w:r>
            <w:r w:rsidR="0067042E" w:rsidRPr="006A30D9">
              <w:rPr>
                <w:rFonts w:ascii="Arial" w:hAnsi="Arial" w:cs="Arial"/>
                <w:b/>
                <w:sz w:val="20"/>
                <w:szCs w:val="20"/>
              </w:rPr>
              <w:t xml:space="preserve">   </w:t>
            </w:r>
          </w:p>
          <w:p w:rsidR="00D72D01" w:rsidRPr="006A30D9" w:rsidRDefault="00D72D01" w:rsidP="00D72D01">
            <w:pPr>
              <w:keepNext/>
              <w:keepLines/>
              <w:jc w:val="both"/>
              <w:rPr>
                <w:rFonts w:ascii="Arial" w:hAnsi="Arial" w:cs="Arial"/>
                <w:b/>
                <w:sz w:val="20"/>
                <w:szCs w:val="20"/>
              </w:rPr>
            </w:pPr>
          </w:p>
        </w:tc>
        <w:tc>
          <w:tcPr>
            <w:tcW w:w="3430" w:type="pct"/>
            <w:gridSpan w:val="2"/>
            <w:shd w:val="clear" w:color="auto" w:fill="auto"/>
          </w:tcPr>
          <w:p w:rsidR="00D72D01" w:rsidRPr="006A30D9" w:rsidRDefault="00AE62AE" w:rsidP="00610FC9">
            <w:pPr>
              <w:keepNext/>
              <w:keepLines/>
              <w:spacing w:before="240"/>
              <w:jc w:val="both"/>
              <w:rPr>
                <w:rFonts w:ascii="Arial" w:hAnsi="Arial" w:cs="Arial"/>
                <w:sz w:val="20"/>
                <w:szCs w:val="20"/>
              </w:rPr>
            </w:pPr>
            <w:permStart w:id="2084504388" w:edGrp="everyone"/>
            <w:r>
              <w:rPr>
                <w:rFonts w:ascii="Arial" w:hAnsi="Arial" w:cs="Arial"/>
                <w:sz w:val="20"/>
                <w:szCs w:val="20"/>
              </w:rPr>
              <w:t>Team Leader</w:t>
            </w:r>
            <w:r w:rsidR="00316C90">
              <w:rPr>
                <w:rFonts w:ascii="Arial" w:hAnsi="Arial" w:cs="Arial"/>
                <w:sz w:val="20"/>
                <w:szCs w:val="20"/>
              </w:rPr>
              <w:t>-</w:t>
            </w:r>
            <w:r>
              <w:rPr>
                <w:rFonts w:ascii="Arial" w:hAnsi="Arial" w:cs="Arial"/>
                <w:sz w:val="20"/>
                <w:szCs w:val="20"/>
              </w:rPr>
              <w:t xml:space="preserve"> Outpatient Administrat</w:t>
            </w:r>
            <w:r w:rsidR="008C2B9C">
              <w:rPr>
                <w:rFonts w:ascii="Arial" w:hAnsi="Arial" w:cs="Arial"/>
                <w:sz w:val="20"/>
                <w:szCs w:val="20"/>
              </w:rPr>
              <w:t>ion</w:t>
            </w:r>
            <w:permEnd w:id="2084504388"/>
          </w:p>
        </w:tc>
      </w:tr>
      <w:tr w:rsidR="006A30D9" w:rsidRPr="006A30D9" w:rsidTr="006A30D9">
        <w:tc>
          <w:tcPr>
            <w:tcW w:w="1570" w:type="pct"/>
            <w:shd w:val="clear" w:color="auto" w:fill="auto"/>
          </w:tcPr>
          <w:p w:rsidR="00B639B1" w:rsidRPr="006A30D9" w:rsidRDefault="00B639B1" w:rsidP="00D72D01">
            <w:pPr>
              <w:keepNext/>
              <w:keepLines/>
              <w:jc w:val="both"/>
              <w:rPr>
                <w:rFonts w:ascii="Arial" w:hAnsi="Arial" w:cs="Arial"/>
                <w:b/>
                <w:sz w:val="20"/>
                <w:szCs w:val="20"/>
              </w:rPr>
            </w:pPr>
          </w:p>
          <w:p w:rsidR="00B639B1" w:rsidRPr="006A30D9" w:rsidRDefault="00B639B1" w:rsidP="00D72D01">
            <w:pPr>
              <w:keepNext/>
              <w:keepLines/>
              <w:jc w:val="both"/>
              <w:rPr>
                <w:rFonts w:ascii="Arial" w:hAnsi="Arial" w:cs="Arial"/>
                <w:b/>
                <w:sz w:val="20"/>
                <w:szCs w:val="20"/>
              </w:rPr>
            </w:pPr>
            <w:r w:rsidRPr="006A30D9">
              <w:rPr>
                <w:rFonts w:ascii="Arial" w:hAnsi="Arial" w:cs="Arial"/>
                <w:b/>
                <w:sz w:val="20"/>
                <w:szCs w:val="20"/>
              </w:rPr>
              <w:t>Direct Reports:</w:t>
            </w:r>
          </w:p>
          <w:p w:rsidR="00B639B1" w:rsidRPr="006A30D9" w:rsidRDefault="00B639B1" w:rsidP="00D72D01">
            <w:pPr>
              <w:keepNext/>
              <w:keepLines/>
              <w:jc w:val="both"/>
              <w:rPr>
                <w:rFonts w:ascii="Arial" w:hAnsi="Arial" w:cs="Arial"/>
                <w:b/>
                <w:sz w:val="20"/>
                <w:szCs w:val="20"/>
              </w:rPr>
            </w:pPr>
          </w:p>
        </w:tc>
        <w:tc>
          <w:tcPr>
            <w:tcW w:w="3430" w:type="pct"/>
            <w:gridSpan w:val="2"/>
            <w:shd w:val="clear" w:color="auto" w:fill="auto"/>
          </w:tcPr>
          <w:p w:rsidR="00B639B1" w:rsidRPr="006A30D9" w:rsidRDefault="00AE62AE" w:rsidP="00610FC9">
            <w:pPr>
              <w:keepNext/>
              <w:keepLines/>
              <w:spacing w:before="240"/>
              <w:jc w:val="both"/>
              <w:rPr>
                <w:rFonts w:ascii="Arial" w:hAnsi="Arial" w:cs="Arial"/>
                <w:sz w:val="20"/>
                <w:szCs w:val="20"/>
              </w:rPr>
            </w:pPr>
            <w:permStart w:id="463886882" w:edGrp="everyone"/>
            <w:r>
              <w:rPr>
                <w:rFonts w:ascii="Arial" w:hAnsi="Arial" w:cs="Arial"/>
                <w:sz w:val="20"/>
                <w:szCs w:val="20"/>
              </w:rPr>
              <w:t>N/Al</w:t>
            </w:r>
            <w:permEnd w:id="463886882"/>
          </w:p>
        </w:tc>
      </w:tr>
      <w:tr w:rsidR="006A30D9" w:rsidRPr="006A30D9" w:rsidTr="006A30D9">
        <w:tc>
          <w:tcPr>
            <w:tcW w:w="1570" w:type="pct"/>
            <w:shd w:val="clear" w:color="auto" w:fill="auto"/>
          </w:tcPr>
          <w:p w:rsidR="00D72D01" w:rsidRPr="006A30D9" w:rsidRDefault="00D72D01" w:rsidP="00D72D01">
            <w:pPr>
              <w:keepNext/>
              <w:keepLines/>
              <w:jc w:val="both"/>
              <w:rPr>
                <w:rFonts w:ascii="Arial" w:hAnsi="Arial" w:cs="Arial"/>
                <w:b/>
                <w:sz w:val="20"/>
                <w:szCs w:val="20"/>
              </w:rPr>
            </w:pPr>
          </w:p>
          <w:p w:rsidR="00E33217" w:rsidRPr="006A30D9" w:rsidRDefault="00C27C64" w:rsidP="00D72D01">
            <w:pPr>
              <w:keepNext/>
              <w:keepLines/>
              <w:jc w:val="both"/>
              <w:rPr>
                <w:rFonts w:ascii="Arial" w:hAnsi="Arial" w:cs="Arial"/>
                <w:b/>
                <w:sz w:val="20"/>
                <w:szCs w:val="20"/>
              </w:rPr>
            </w:pPr>
            <w:r w:rsidRPr="006A30D9">
              <w:rPr>
                <w:rFonts w:ascii="Arial" w:hAnsi="Arial" w:cs="Arial"/>
                <w:b/>
                <w:sz w:val="20"/>
                <w:szCs w:val="20"/>
              </w:rPr>
              <w:t>Location:</w:t>
            </w:r>
          </w:p>
          <w:p w:rsidR="00D72D01" w:rsidRPr="006A30D9" w:rsidRDefault="00D72D01" w:rsidP="00D72D01">
            <w:pPr>
              <w:keepNext/>
              <w:keepLines/>
              <w:jc w:val="both"/>
              <w:rPr>
                <w:rFonts w:ascii="Arial" w:hAnsi="Arial" w:cs="Arial"/>
                <w:b/>
                <w:sz w:val="20"/>
                <w:szCs w:val="20"/>
              </w:rPr>
            </w:pPr>
          </w:p>
        </w:tc>
        <w:tc>
          <w:tcPr>
            <w:tcW w:w="3430" w:type="pct"/>
            <w:gridSpan w:val="2"/>
            <w:shd w:val="clear" w:color="auto" w:fill="auto"/>
          </w:tcPr>
          <w:p w:rsidR="00D72D01" w:rsidRPr="006A30D9" w:rsidRDefault="00D72D01" w:rsidP="00093463">
            <w:pPr>
              <w:keepNext/>
              <w:keepLines/>
              <w:spacing w:before="240" w:after="240"/>
              <w:jc w:val="both"/>
              <w:rPr>
                <w:rFonts w:ascii="Arial" w:hAnsi="Arial" w:cs="Arial"/>
                <w:sz w:val="20"/>
                <w:szCs w:val="20"/>
              </w:rPr>
            </w:pPr>
            <w:r w:rsidRPr="006A30D9">
              <w:rPr>
                <w:rFonts w:ascii="Arial" w:hAnsi="Arial" w:cs="Arial"/>
                <w:sz w:val="20"/>
                <w:szCs w:val="20"/>
              </w:rPr>
              <w:t>Rotorua &amp; Taup</w:t>
            </w:r>
            <w:r w:rsidR="00932BBE" w:rsidRPr="006A30D9">
              <w:rPr>
                <w:rFonts w:ascii="Arial" w:hAnsi="Arial" w:cs="Arial"/>
                <w:sz w:val="20"/>
                <w:szCs w:val="20"/>
              </w:rPr>
              <w:t>ō</w:t>
            </w:r>
            <w:permStart w:id="171922864" w:edGrp="everyone"/>
            <w:permEnd w:id="171922864"/>
          </w:p>
        </w:tc>
      </w:tr>
      <w:tr w:rsidR="006A30D9" w:rsidRPr="006A30D9" w:rsidTr="006A30D9">
        <w:tc>
          <w:tcPr>
            <w:tcW w:w="1570" w:type="pct"/>
            <w:shd w:val="clear" w:color="auto" w:fill="auto"/>
          </w:tcPr>
          <w:p w:rsidR="00C27C64" w:rsidRPr="006A30D9" w:rsidRDefault="00C27C64" w:rsidP="00D72D01">
            <w:pPr>
              <w:keepNext/>
              <w:keepLines/>
              <w:jc w:val="both"/>
              <w:rPr>
                <w:rFonts w:ascii="Arial" w:hAnsi="Arial" w:cs="Arial"/>
                <w:sz w:val="20"/>
                <w:szCs w:val="20"/>
              </w:rPr>
            </w:pPr>
            <w:r w:rsidRPr="006A30D9">
              <w:rPr>
                <w:rFonts w:ascii="Arial" w:hAnsi="Arial" w:cs="Arial"/>
                <w:b/>
                <w:sz w:val="20"/>
                <w:szCs w:val="20"/>
              </w:rPr>
              <w:t>Functional relationships:</w:t>
            </w:r>
          </w:p>
          <w:p w:rsidR="00C27C64" w:rsidRPr="006A30D9" w:rsidRDefault="00C27C64" w:rsidP="00D72D01">
            <w:pPr>
              <w:keepNext/>
              <w:keepLines/>
              <w:jc w:val="both"/>
              <w:rPr>
                <w:rFonts w:ascii="Arial" w:hAnsi="Arial" w:cs="Arial"/>
                <w:b/>
                <w:sz w:val="20"/>
                <w:szCs w:val="20"/>
              </w:rPr>
            </w:pPr>
          </w:p>
        </w:tc>
        <w:tc>
          <w:tcPr>
            <w:tcW w:w="1649" w:type="pct"/>
            <w:tcBorders>
              <w:right w:val="single" w:sz="4" w:space="0" w:color="FFFFFF" w:themeColor="background1"/>
            </w:tcBorders>
            <w:shd w:val="clear" w:color="auto" w:fill="auto"/>
          </w:tcPr>
          <w:p w:rsidR="00C27C64" w:rsidRPr="006A30D9" w:rsidRDefault="006B3CE3" w:rsidP="00D72D01">
            <w:pPr>
              <w:keepNext/>
              <w:keepLines/>
              <w:jc w:val="both"/>
              <w:rPr>
                <w:rFonts w:ascii="Arial" w:hAnsi="Arial" w:cs="Arial"/>
                <w:sz w:val="20"/>
                <w:szCs w:val="20"/>
              </w:rPr>
            </w:pPr>
            <w:r w:rsidRPr="006A30D9">
              <w:rPr>
                <w:rFonts w:ascii="Arial" w:hAnsi="Arial" w:cs="Arial"/>
                <w:b/>
                <w:sz w:val="20"/>
                <w:szCs w:val="20"/>
              </w:rPr>
              <w:t>Internal:</w:t>
            </w:r>
          </w:p>
          <w:p w:rsidR="00C27C64" w:rsidRDefault="00AE62AE" w:rsidP="00C27C64">
            <w:pPr>
              <w:pStyle w:val="Header"/>
              <w:keepNext/>
              <w:keepLines/>
              <w:tabs>
                <w:tab w:val="clear" w:pos="4153"/>
                <w:tab w:val="clear" w:pos="8306"/>
              </w:tabs>
              <w:rPr>
                <w:rFonts w:ascii="Arial" w:hAnsi="Arial" w:cs="Arial"/>
                <w:sz w:val="20"/>
                <w:szCs w:val="20"/>
              </w:rPr>
            </w:pPr>
            <w:permStart w:id="415389181" w:edGrp="everyone"/>
            <w:r>
              <w:rPr>
                <w:rFonts w:ascii="Arial" w:hAnsi="Arial" w:cs="Arial"/>
                <w:sz w:val="20"/>
                <w:szCs w:val="20"/>
              </w:rPr>
              <w:t>Clerical Staff</w:t>
            </w:r>
          </w:p>
          <w:p w:rsidR="00C27C64" w:rsidRDefault="00AE62AE" w:rsidP="00C27C64">
            <w:pPr>
              <w:pStyle w:val="Header"/>
              <w:keepNext/>
              <w:keepLines/>
              <w:tabs>
                <w:tab w:val="clear" w:pos="4153"/>
                <w:tab w:val="clear" w:pos="8306"/>
              </w:tabs>
              <w:rPr>
                <w:rFonts w:ascii="Arial" w:hAnsi="Arial" w:cs="Arial"/>
                <w:sz w:val="20"/>
                <w:szCs w:val="20"/>
              </w:rPr>
            </w:pPr>
            <w:r>
              <w:rPr>
                <w:rFonts w:ascii="Arial" w:hAnsi="Arial" w:cs="Arial"/>
                <w:sz w:val="20"/>
                <w:szCs w:val="20"/>
              </w:rPr>
              <w:t>Nursing Staff</w:t>
            </w:r>
          </w:p>
          <w:p w:rsidR="00C27C64" w:rsidRDefault="00AE62AE" w:rsidP="00C27C64">
            <w:pPr>
              <w:pStyle w:val="Header"/>
              <w:keepNext/>
              <w:keepLines/>
              <w:tabs>
                <w:tab w:val="clear" w:pos="4153"/>
                <w:tab w:val="clear" w:pos="8306"/>
              </w:tabs>
              <w:rPr>
                <w:rFonts w:ascii="Arial" w:hAnsi="Arial" w:cs="Arial"/>
                <w:sz w:val="20"/>
                <w:szCs w:val="20"/>
              </w:rPr>
            </w:pPr>
            <w:r>
              <w:rPr>
                <w:rFonts w:ascii="Arial" w:hAnsi="Arial" w:cs="Arial"/>
                <w:sz w:val="20"/>
                <w:szCs w:val="20"/>
              </w:rPr>
              <w:t>Allied Health Staff</w:t>
            </w:r>
          </w:p>
          <w:p w:rsidR="00C27C64" w:rsidRDefault="00AE62AE" w:rsidP="00C27C64">
            <w:pPr>
              <w:pStyle w:val="Header"/>
              <w:keepNext/>
              <w:keepLines/>
              <w:tabs>
                <w:tab w:val="clear" w:pos="4153"/>
                <w:tab w:val="clear" w:pos="8306"/>
              </w:tabs>
              <w:rPr>
                <w:rFonts w:ascii="Arial" w:hAnsi="Arial" w:cs="Arial"/>
                <w:sz w:val="20"/>
                <w:szCs w:val="20"/>
              </w:rPr>
            </w:pPr>
            <w:r>
              <w:rPr>
                <w:rFonts w:ascii="Arial" w:hAnsi="Arial" w:cs="Arial"/>
                <w:sz w:val="20"/>
                <w:szCs w:val="20"/>
              </w:rPr>
              <w:t>Medical Staff</w:t>
            </w:r>
          </w:p>
          <w:p w:rsidR="00C27C64" w:rsidRPr="006A30D9" w:rsidRDefault="00AE62AE" w:rsidP="00C27C64">
            <w:pPr>
              <w:pStyle w:val="Header"/>
              <w:keepNext/>
              <w:keepLines/>
              <w:tabs>
                <w:tab w:val="clear" w:pos="4153"/>
                <w:tab w:val="clear" w:pos="8306"/>
              </w:tabs>
              <w:rPr>
                <w:rFonts w:ascii="Arial" w:hAnsi="Arial" w:cs="Arial"/>
                <w:sz w:val="20"/>
                <w:szCs w:val="20"/>
              </w:rPr>
            </w:pPr>
            <w:r>
              <w:rPr>
                <w:rFonts w:ascii="Arial" w:hAnsi="Arial" w:cs="Arial"/>
                <w:sz w:val="20"/>
                <w:szCs w:val="20"/>
              </w:rPr>
              <w:t>Other Departments</w:t>
            </w:r>
            <w:permEnd w:id="415389181"/>
          </w:p>
        </w:tc>
        <w:tc>
          <w:tcPr>
            <w:tcW w:w="1781" w:type="pct"/>
            <w:tcBorders>
              <w:left w:val="single" w:sz="4" w:space="0" w:color="FFFFFF" w:themeColor="background1"/>
            </w:tcBorders>
            <w:shd w:val="clear" w:color="auto" w:fill="auto"/>
          </w:tcPr>
          <w:p w:rsidR="00C27C64" w:rsidRPr="006A30D9" w:rsidRDefault="00C27C64" w:rsidP="00C27C64">
            <w:pPr>
              <w:pStyle w:val="Header"/>
              <w:keepNext/>
              <w:keepLines/>
              <w:tabs>
                <w:tab w:val="clear" w:pos="4153"/>
                <w:tab w:val="clear" w:pos="8306"/>
              </w:tabs>
              <w:rPr>
                <w:rFonts w:ascii="Arial" w:hAnsi="Arial" w:cs="Arial"/>
                <w:sz w:val="20"/>
                <w:szCs w:val="20"/>
              </w:rPr>
            </w:pPr>
            <w:r w:rsidRPr="006A30D9">
              <w:rPr>
                <w:rFonts w:ascii="Arial" w:hAnsi="Arial" w:cs="Arial"/>
                <w:b/>
                <w:sz w:val="20"/>
                <w:szCs w:val="20"/>
              </w:rPr>
              <w:t>External</w:t>
            </w:r>
            <w:r w:rsidRPr="006A30D9">
              <w:rPr>
                <w:rFonts w:ascii="Arial" w:hAnsi="Arial" w:cs="Arial"/>
                <w:sz w:val="20"/>
                <w:szCs w:val="20"/>
              </w:rPr>
              <w:t>:</w:t>
            </w:r>
          </w:p>
          <w:p w:rsidR="00C27C64" w:rsidRPr="006A30D9" w:rsidRDefault="00AE62AE" w:rsidP="00932BBE">
            <w:pPr>
              <w:rPr>
                <w:rFonts w:ascii="Arial" w:hAnsi="Arial" w:cs="Arial"/>
                <w:sz w:val="20"/>
                <w:szCs w:val="20"/>
              </w:rPr>
            </w:pPr>
            <w:permStart w:id="987827882" w:edGrp="everyone"/>
            <w:r>
              <w:rPr>
                <w:rFonts w:ascii="Arial" w:hAnsi="Arial" w:cs="Arial"/>
                <w:sz w:val="20"/>
                <w:szCs w:val="20"/>
              </w:rPr>
              <w:t>Nill</w:t>
            </w:r>
            <w:permEnd w:id="987827882"/>
          </w:p>
        </w:tc>
      </w:tr>
      <w:tr w:rsidR="0045704C" w:rsidRPr="006A30D9" w:rsidTr="006A30D9">
        <w:tc>
          <w:tcPr>
            <w:tcW w:w="1570" w:type="pct"/>
            <w:shd w:val="clear" w:color="auto" w:fill="auto"/>
          </w:tcPr>
          <w:p w:rsidR="0045704C" w:rsidRDefault="0045704C" w:rsidP="00D72D01">
            <w:pPr>
              <w:keepNext/>
              <w:keepLines/>
              <w:jc w:val="both"/>
              <w:rPr>
                <w:rFonts w:ascii="Arial" w:hAnsi="Arial" w:cs="Arial"/>
                <w:b/>
                <w:sz w:val="20"/>
                <w:szCs w:val="20"/>
              </w:rPr>
            </w:pPr>
          </w:p>
          <w:p w:rsidR="0045704C" w:rsidRDefault="0045704C" w:rsidP="00D72D01">
            <w:pPr>
              <w:keepNext/>
              <w:keepLines/>
              <w:jc w:val="both"/>
              <w:rPr>
                <w:rFonts w:ascii="Arial" w:hAnsi="Arial" w:cs="Arial"/>
                <w:b/>
                <w:sz w:val="20"/>
                <w:szCs w:val="20"/>
              </w:rPr>
            </w:pPr>
            <w:r>
              <w:rPr>
                <w:rFonts w:ascii="Arial" w:hAnsi="Arial" w:cs="Arial"/>
                <w:b/>
                <w:sz w:val="20"/>
                <w:szCs w:val="20"/>
              </w:rPr>
              <w:t>Financial delegations:</w:t>
            </w:r>
          </w:p>
          <w:p w:rsidR="0045704C" w:rsidRPr="006A30D9" w:rsidRDefault="0045704C" w:rsidP="00D72D01">
            <w:pPr>
              <w:keepNext/>
              <w:keepLines/>
              <w:jc w:val="both"/>
              <w:rPr>
                <w:rFonts w:ascii="Arial" w:hAnsi="Arial" w:cs="Arial"/>
                <w:b/>
                <w:sz w:val="20"/>
                <w:szCs w:val="20"/>
              </w:rPr>
            </w:pPr>
          </w:p>
        </w:tc>
        <w:tc>
          <w:tcPr>
            <w:tcW w:w="3430" w:type="pct"/>
            <w:gridSpan w:val="2"/>
            <w:shd w:val="clear" w:color="auto" w:fill="auto"/>
          </w:tcPr>
          <w:p w:rsidR="0045704C" w:rsidRDefault="0045704C" w:rsidP="0045704C">
            <w:pPr>
              <w:keepNext/>
              <w:keepLines/>
              <w:jc w:val="both"/>
              <w:rPr>
                <w:rFonts w:ascii="Arial" w:hAnsi="Arial" w:cs="Arial"/>
                <w:sz w:val="20"/>
                <w:szCs w:val="20"/>
              </w:rPr>
            </w:pPr>
          </w:p>
          <w:p w:rsidR="0045704C" w:rsidRPr="006A30D9" w:rsidRDefault="00AE62AE" w:rsidP="0045704C">
            <w:pPr>
              <w:keepNext/>
              <w:keepLines/>
              <w:jc w:val="both"/>
              <w:rPr>
                <w:rFonts w:ascii="Arial" w:hAnsi="Arial" w:cs="Arial"/>
                <w:sz w:val="20"/>
                <w:szCs w:val="20"/>
              </w:rPr>
            </w:pPr>
            <w:permStart w:id="394558002" w:edGrp="everyone"/>
            <w:r>
              <w:rPr>
                <w:rFonts w:ascii="Arial" w:hAnsi="Arial" w:cs="Arial"/>
                <w:sz w:val="20"/>
                <w:szCs w:val="20"/>
              </w:rPr>
              <w:t>N/A</w:t>
            </w:r>
            <w:permEnd w:id="394558002"/>
          </w:p>
        </w:tc>
      </w:tr>
      <w:tr w:rsidR="006A30D9" w:rsidRPr="006A30D9" w:rsidTr="006A30D9">
        <w:tc>
          <w:tcPr>
            <w:tcW w:w="1570" w:type="pct"/>
            <w:shd w:val="clear" w:color="auto" w:fill="auto"/>
          </w:tcPr>
          <w:p w:rsidR="00D72D01" w:rsidRPr="006A30D9" w:rsidRDefault="00D72D01" w:rsidP="00D72D01">
            <w:pPr>
              <w:keepNext/>
              <w:keepLines/>
              <w:jc w:val="both"/>
              <w:rPr>
                <w:rFonts w:ascii="Arial" w:hAnsi="Arial" w:cs="Arial"/>
                <w:b/>
                <w:sz w:val="20"/>
                <w:szCs w:val="20"/>
              </w:rPr>
            </w:pPr>
          </w:p>
          <w:p w:rsidR="00D72D01" w:rsidRPr="006A30D9" w:rsidRDefault="00C27C64" w:rsidP="00D72D01">
            <w:pPr>
              <w:keepNext/>
              <w:keepLines/>
              <w:jc w:val="both"/>
              <w:rPr>
                <w:rFonts w:ascii="Arial" w:hAnsi="Arial" w:cs="Arial"/>
                <w:sz w:val="20"/>
                <w:szCs w:val="20"/>
              </w:rPr>
            </w:pPr>
            <w:r w:rsidRPr="006A30D9">
              <w:rPr>
                <w:rFonts w:ascii="Arial" w:hAnsi="Arial" w:cs="Arial"/>
                <w:b/>
                <w:sz w:val="20"/>
                <w:szCs w:val="20"/>
              </w:rPr>
              <w:t>Date</w:t>
            </w:r>
            <w:r w:rsidR="00D72D01" w:rsidRPr="006A30D9">
              <w:rPr>
                <w:rFonts w:ascii="Arial" w:hAnsi="Arial" w:cs="Arial"/>
                <w:sz w:val="20"/>
                <w:szCs w:val="20"/>
              </w:rPr>
              <w:t>:</w:t>
            </w:r>
          </w:p>
          <w:p w:rsidR="00D72D01" w:rsidRPr="006A30D9" w:rsidRDefault="00D72D01" w:rsidP="00D72D01">
            <w:pPr>
              <w:keepNext/>
              <w:keepLines/>
              <w:jc w:val="both"/>
              <w:rPr>
                <w:rFonts w:ascii="Arial" w:hAnsi="Arial" w:cs="Arial"/>
                <w:b/>
                <w:sz w:val="20"/>
                <w:szCs w:val="20"/>
                <w:u w:val="single"/>
              </w:rPr>
            </w:pPr>
          </w:p>
        </w:tc>
        <w:tc>
          <w:tcPr>
            <w:tcW w:w="3430" w:type="pct"/>
            <w:gridSpan w:val="2"/>
            <w:shd w:val="clear" w:color="auto" w:fill="auto"/>
          </w:tcPr>
          <w:p w:rsidR="00D72D01" w:rsidRPr="006A30D9" w:rsidRDefault="0045704C" w:rsidP="00610FC9">
            <w:pPr>
              <w:keepNext/>
              <w:keepLines/>
              <w:spacing w:before="240"/>
              <w:jc w:val="both"/>
              <w:rPr>
                <w:rFonts w:ascii="Arial" w:hAnsi="Arial" w:cs="Arial"/>
                <w:sz w:val="20"/>
                <w:szCs w:val="20"/>
              </w:rPr>
            </w:pPr>
            <w:permStart w:id="1113810408" w:edGrp="everyone"/>
            <w:r>
              <w:rPr>
                <w:rFonts w:ascii="Arial" w:hAnsi="Arial" w:cs="Arial"/>
                <w:sz w:val="20"/>
                <w:szCs w:val="20"/>
              </w:rPr>
              <w:t>.</w:t>
            </w:r>
            <w:r w:rsidR="00AC0BFA">
              <w:rPr>
                <w:rFonts w:ascii="Arial" w:hAnsi="Arial" w:cs="Arial"/>
                <w:sz w:val="20"/>
                <w:szCs w:val="20"/>
              </w:rPr>
              <w:t>11</w:t>
            </w:r>
            <w:r w:rsidR="00AC0BFA" w:rsidRPr="00AC0BFA">
              <w:rPr>
                <w:rFonts w:ascii="Arial" w:hAnsi="Arial" w:cs="Arial"/>
                <w:sz w:val="20"/>
                <w:szCs w:val="20"/>
                <w:vertAlign w:val="superscript"/>
              </w:rPr>
              <w:t>th</w:t>
            </w:r>
            <w:r w:rsidR="00AC0BFA">
              <w:rPr>
                <w:rFonts w:ascii="Arial" w:hAnsi="Arial" w:cs="Arial"/>
                <w:sz w:val="20"/>
                <w:szCs w:val="20"/>
              </w:rPr>
              <w:t xml:space="preserve"> March 2021</w:t>
            </w:r>
            <w:r>
              <w:rPr>
                <w:rFonts w:ascii="Arial" w:hAnsi="Arial" w:cs="Arial"/>
                <w:sz w:val="20"/>
                <w:szCs w:val="20"/>
              </w:rPr>
              <w:t>.</w:t>
            </w:r>
            <w:permEnd w:id="1113810408"/>
          </w:p>
        </w:tc>
      </w:tr>
    </w:tbl>
    <w:p w:rsidR="00D72D01" w:rsidRPr="006A30D9" w:rsidRDefault="00C309D3" w:rsidP="00D72D01">
      <w:pPr>
        <w:rPr>
          <w:rFonts w:ascii="Arial" w:hAnsi="Arial" w:cs="Arial"/>
          <w:b/>
          <w:sz w:val="20"/>
          <w:szCs w:val="20"/>
        </w:rPr>
      </w:pPr>
      <w:permStart w:id="1444022891" w:edGrp="everyone"/>
      <w:r>
        <w:rPr>
          <w:noProof/>
          <w:lang w:eastAsia="en-NZ"/>
        </w:rPr>
        <w:drawing>
          <wp:inline distT="0" distB="0" distL="0" distR="0">
            <wp:extent cx="6390640" cy="2641572"/>
            <wp:effectExtent l="0" t="0" r="0" b="6985"/>
            <wp:docPr id="11" name="Picture 11" descr="cid:image002.png@01D71F03.67845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1F03.67845E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90640" cy="2641572"/>
                    </a:xfrm>
                    <a:prstGeom prst="rect">
                      <a:avLst/>
                    </a:prstGeom>
                    <a:noFill/>
                    <a:ln>
                      <a:noFill/>
                    </a:ln>
                  </pic:spPr>
                </pic:pic>
              </a:graphicData>
            </a:graphic>
          </wp:inline>
        </w:drawing>
      </w:r>
    </w:p>
    <w:p w:rsidR="00701255" w:rsidRPr="006A30D9" w:rsidRDefault="00701255" w:rsidP="00D72D01">
      <w:pPr>
        <w:rPr>
          <w:rFonts w:ascii="Arial" w:hAnsi="Arial" w:cs="Arial"/>
          <w:b/>
          <w:sz w:val="20"/>
          <w:szCs w:val="20"/>
        </w:rPr>
      </w:pPr>
    </w:p>
    <w:p w:rsidR="00701255" w:rsidRPr="006A30D9" w:rsidRDefault="00701255" w:rsidP="00D72D01">
      <w:pPr>
        <w:rPr>
          <w:rFonts w:ascii="Arial" w:hAnsi="Arial" w:cs="Arial"/>
          <w:b/>
          <w:sz w:val="20"/>
          <w:szCs w:val="20"/>
        </w:rPr>
      </w:pPr>
    </w:p>
    <w:permEnd w:id="1444022891"/>
    <w:p w:rsidR="00D72D01" w:rsidRPr="006A30D9" w:rsidRDefault="00863EF5" w:rsidP="0047300C">
      <w:pPr>
        <w:pStyle w:val="Heading3"/>
        <w:pBdr>
          <w:top w:val="single" w:sz="4" w:space="1" w:color="1F497D" w:themeColor="text2"/>
          <w:left w:val="dotted" w:sz="4" w:space="4" w:color="1F497D" w:themeColor="text2"/>
        </w:pBdr>
        <w:spacing w:before="0" w:after="0"/>
        <w:jc w:val="both"/>
        <w:rPr>
          <w:sz w:val="20"/>
          <w:szCs w:val="20"/>
        </w:rPr>
      </w:pPr>
      <w:r w:rsidRPr="006A30D9">
        <w:rPr>
          <w:sz w:val="20"/>
          <w:szCs w:val="20"/>
        </w:rPr>
        <w:t>Primary purpose(s) of the position</w:t>
      </w:r>
    </w:p>
    <w:p w:rsidR="00AE62AE" w:rsidRPr="00A20A9F" w:rsidRDefault="00AE62AE" w:rsidP="00AE62AE">
      <w:pPr>
        <w:pStyle w:val="Header"/>
        <w:tabs>
          <w:tab w:val="clear" w:pos="4153"/>
          <w:tab w:val="clear" w:pos="8306"/>
        </w:tabs>
        <w:jc w:val="both"/>
        <w:rPr>
          <w:rFonts w:ascii="Arial" w:hAnsi="Arial" w:cs="Arial"/>
          <w:sz w:val="20"/>
          <w:szCs w:val="20"/>
        </w:rPr>
      </w:pPr>
      <w:permStart w:id="986590355" w:edGrp="everyone"/>
      <w:r w:rsidRPr="00A20A9F">
        <w:rPr>
          <w:rFonts w:ascii="Arial" w:hAnsi="Arial" w:cs="Arial"/>
          <w:sz w:val="20"/>
          <w:szCs w:val="20"/>
        </w:rPr>
        <w:t xml:space="preserve">To </w:t>
      </w:r>
      <w:r>
        <w:rPr>
          <w:rFonts w:ascii="Arial" w:hAnsi="Arial" w:cs="Arial"/>
          <w:sz w:val="20"/>
          <w:szCs w:val="20"/>
        </w:rPr>
        <w:t xml:space="preserve">provide Administrative Support within the Clinical Support Service- Specialist and Allied Health Outpatient Services </w:t>
      </w:r>
    </w:p>
    <w:p w:rsidR="00AE62AE" w:rsidRPr="00A20A9F" w:rsidRDefault="00AE62AE" w:rsidP="00AE62AE">
      <w:pPr>
        <w:pStyle w:val="Header"/>
        <w:tabs>
          <w:tab w:val="clear" w:pos="4153"/>
          <w:tab w:val="clear" w:pos="8306"/>
        </w:tabs>
        <w:jc w:val="both"/>
        <w:rPr>
          <w:rFonts w:ascii="Arial" w:hAnsi="Arial" w:cs="Arial"/>
          <w:sz w:val="20"/>
          <w:szCs w:val="20"/>
        </w:rPr>
      </w:pPr>
    </w:p>
    <w:p w:rsidR="00AE62AE" w:rsidRPr="00CD66FE" w:rsidRDefault="00AE62AE" w:rsidP="00CD66FE">
      <w:pPr>
        <w:pStyle w:val="Header"/>
        <w:numPr>
          <w:ilvl w:val="0"/>
          <w:numId w:val="26"/>
        </w:numPr>
        <w:tabs>
          <w:tab w:val="clear" w:pos="4153"/>
          <w:tab w:val="clear" w:pos="8306"/>
        </w:tabs>
        <w:jc w:val="both"/>
        <w:rPr>
          <w:rFonts w:ascii="Arial" w:hAnsi="Arial" w:cs="Arial"/>
          <w:sz w:val="20"/>
          <w:szCs w:val="20"/>
        </w:rPr>
      </w:pPr>
      <w:r w:rsidRPr="00A20A9F">
        <w:rPr>
          <w:rFonts w:ascii="Arial" w:hAnsi="Arial" w:cs="Arial"/>
          <w:sz w:val="20"/>
          <w:szCs w:val="20"/>
        </w:rPr>
        <w:t>Administration processes related to</w:t>
      </w:r>
      <w:r w:rsidR="00CD66FE">
        <w:rPr>
          <w:rFonts w:ascii="Arial" w:hAnsi="Arial" w:cs="Arial"/>
          <w:sz w:val="20"/>
          <w:szCs w:val="20"/>
        </w:rPr>
        <w:t xml:space="preserve"> managing referrals, waiting l</w:t>
      </w:r>
      <w:r w:rsidRPr="00CD66FE">
        <w:rPr>
          <w:rFonts w:ascii="Arial" w:hAnsi="Arial" w:cs="Arial"/>
          <w:sz w:val="20"/>
          <w:szCs w:val="20"/>
        </w:rPr>
        <w:t>ists</w:t>
      </w:r>
      <w:r w:rsidR="00CD66FE">
        <w:rPr>
          <w:rFonts w:ascii="Arial" w:hAnsi="Arial" w:cs="Arial"/>
          <w:sz w:val="20"/>
          <w:szCs w:val="20"/>
        </w:rPr>
        <w:t xml:space="preserve"> and scheduling of clinic appointments and procedures </w:t>
      </w:r>
    </w:p>
    <w:p w:rsidR="00AE62AE" w:rsidRPr="00A20A9F" w:rsidRDefault="00AE62AE" w:rsidP="00AE62AE">
      <w:pPr>
        <w:pStyle w:val="Header"/>
        <w:numPr>
          <w:ilvl w:val="0"/>
          <w:numId w:val="26"/>
        </w:numPr>
        <w:tabs>
          <w:tab w:val="clear" w:pos="4153"/>
          <w:tab w:val="clear" w:pos="8306"/>
        </w:tabs>
        <w:jc w:val="both"/>
        <w:rPr>
          <w:rFonts w:ascii="Arial" w:hAnsi="Arial" w:cs="Arial"/>
          <w:sz w:val="20"/>
          <w:szCs w:val="20"/>
        </w:rPr>
      </w:pPr>
      <w:r w:rsidRPr="00A20A9F">
        <w:rPr>
          <w:rFonts w:ascii="Arial" w:hAnsi="Arial" w:cs="Arial"/>
          <w:sz w:val="20"/>
          <w:szCs w:val="20"/>
        </w:rPr>
        <w:t>Reception Duties</w:t>
      </w:r>
    </w:p>
    <w:p w:rsidR="00AE62AE" w:rsidRPr="00A20A9F" w:rsidRDefault="00AE62AE" w:rsidP="00AE62AE">
      <w:pPr>
        <w:pStyle w:val="Header"/>
        <w:numPr>
          <w:ilvl w:val="0"/>
          <w:numId w:val="26"/>
        </w:numPr>
        <w:tabs>
          <w:tab w:val="clear" w:pos="4153"/>
          <w:tab w:val="clear" w:pos="8306"/>
        </w:tabs>
        <w:jc w:val="both"/>
        <w:rPr>
          <w:rFonts w:ascii="Arial" w:hAnsi="Arial" w:cs="Arial"/>
          <w:sz w:val="20"/>
          <w:szCs w:val="20"/>
        </w:rPr>
      </w:pPr>
      <w:r w:rsidRPr="00A20A9F">
        <w:rPr>
          <w:rFonts w:ascii="Arial" w:hAnsi="Arial" w:cs="Arial"/>
          <w:sz w:val="20"/>
          <w:szCs w:val="20"/>
        </w:rPr>
        <w:t>Management of Outpatient System Data</w:t>
      </w:r>
    </w:p>
    <w:p w:rsidR="00AE62AE" w:rsidRPr="00A20A9F" w:rsidRDefault="00AE62AE" w:rsidP="00AE62AE">
      <w:pPr>
        <w:pStyle w:val="Header"/>
        <w:numPr>
          <w:ilvl w:val="0"/>
          <w:numId w:val="26"/>
        </w:numPr>
        <w:tabs>
          <w:tab w:val="clear" w:pos="4153"/>
          <w:tab w:val="clear" w:pos="8306"/>
        </w:tabs>
        <w:jc w:val="both"/>
        <w:rPr>
          <w:rFonts w:ascii="Arial" w:hAnsi="Arial" w:cs="Arial"/>
          <w:b/>
          <w:sz w:val="20"/>
          <w:szCs w:val="20"/>
        </w:rPr>
      </w:pPr>
      <w:r w:rsidRPr="00A20A9F">
        <w:rPr>
          <w:rFonts w:ascii="Arial" w:hAnsi="Arial" w:cs="Arial"/>
          <w:sz w:val="20"/>
          <w:szCs w:val="20"/>
        </w:rPr>
        <w:t>Clinical Records</w:t>
      </w:r>
    </w:p>
    <w:p w:rsidR="00AE62AE" w:rsidRPr="00A20A9F" w:rsidRDefault="00AE62AE" w:rsidP="00AE62AE">
      <w:pPr>
        <w:pStyle w:val="Header"/>
        <w:numPr>
          <w:ilvl w:val="0"/>
          <w:numId w:val="26"/>
        </w:numPr>
        <w:tabs>
          <w:tab w:val="clear" w:pos="4153"/>
          <w:tab w:val="clear" w:pos="8306"/>
        </w:tabs>
        <w:jc w:val="both"/>
        <w:rPr>
          <w:rFonts w:ascii="Arial" w:hAnsi="Arial" w:cs="Arial"/>
          <w:sz w:val="20"/>
          <w:szCs w:val="20"/>
        </w:rPr>
      </w:pPr>
      <w:r w:rsidRPr="00A20A9F">
        <w:rPr>
          <w:rFonts w:ascii="Arial" w:hAnsi="Arial" w:cs="Arial"/>
          <w:sz w:val="20"/>
          <w:szCs w:val="20"/>
        </w:rPr>
        <w:t>Delegated Duties</w:t>
      </w:r>
    </w:p>
    <w:p w:rsidR="00AE62AE" w:rsidRPr="00A20A9F" w:rsidRDefault="00AE62AE" w:rsidP="00AE62AE">
      <w:pPr>
        <w:pStyle w:val="Header"/>
        <w:numPr>
          <w:ilvl w:val="0"/>
          <w:numId w:val="26"/>
        </w:numPr>
        <w:tabs>
          <w:tab w:val="clear" w:pos="4153"/>
          <w:tab w:val="clear" w:pos="8306"/>
        </w:tabs>
        <w:jc w:val="both"/>
        <w:rPr>
          <w:rFonts w:ascii="Arial" w:hAnsi="Arial" w:cs="Arial"/>
          <w:sz w:val="20"/>
          <w:szCs w:val="20"/>
        </w:rPr>
      </w:pPr>
      <w:r w:rsidRPr="00A20A9F">
        <w:rPr>
          <w:rFonts w:ascii="Arial" w:hAnsi="Arial" w:cs="Arial"/>
          <w:sz w:val="20"/>
          <w:szCs w:val="20"/>
        </w:rPr>
        <w:t>General Responsibilities</w:t>
      </w:r>
    </w:p>
    <w:p w:rsidR="00D72D01" w:rsidRPr="006A30D9" w:rsidRDefault="00D72D01" w:rsidP="0047300C">
      <w:pPr>
        <w:pBdr>
          <w:left w:val="dotted" w:sz="4" w:space="4" w:color="1F497D" w:themeColor="text2"/>
        </w:pBdr>
        <w:jc w:val="both"/>
        <w:rPr>
          <w:rFonts w:ascii="Arial" w:hAnsi="Arial" w:cs="Arial"/>
          <w:sz w:val="20"/>
          <w:szCs w:val="20"/>
        </w:rPr>
      </w:pPr>
    </w:p>
    <w:p w:rsidR="00701255" w:rsidRPr="006A30D9" w:rsidRDefault="00701255" w:rsidP="00AE62AE">
      <w:pPr>
        <w:rPr>
          <w:rFonts w:ascii="Arial" w:hAnsi="Arial" w:cs="Arial"/>
          <w:b/>
          <w:sz w:val="20"/>
          <w:szCs w:val="20"/>
        </w:rPr>
        <w:sectPr w:rsidR="00701255" w:rsidRPr="006A30D9" w:rsidSect="00406CD7">
          <w:footerReference w:type="default" r:id="rId14"/>
          <w:footerReference w:type="first" r:id="rId15"/>
          <w:pgSz w:w="11906" w:h="16838" w:code="9"/>
          <w:pgMar w:top="814" w:right="991" w:bottom="993" w:left="851" w:header="426" w:footer="643" w:gutter="0"/>
          <w:cols w:space="720"/>
          <w:docGrid w:linePitch="78"/>
        </w:sectPr>
      </w:pPr>
    </w:p>
    <w:permEnd w:id="986590355"/>
    <w:p w:rsidR="006B451E" w:rsidRPr="006A30D9" w:rsidRDefault="006B451E" w:rsidP="006B451E">
      <w:pPr>
        <w:jc w:val="both"/>
        <w:rPr>
          <w:rFonts w:ascii="Arial" w:hAnsi="Arial" w:cs="Arial"/>
          <w:b/>
          <w:sz w:val="20"/>
          <w:szCs w:val="20"/>
        </w:rPr>
      </w:pP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1904"/>
        <w:gridCol w:w="2905"/>
        <w:gridCol w:w="5364"/>
      </w:tblGrid>
      <w:tr w:rsidR="006A30D9" w:rsidRPr="006A30D9" w:rsidTr="006A30D9">
        <w:tc>
          <w:tcPr>
            <w:tcW w:w="1668"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b/>
                <w:bCs w:val="0"/>
                <w:sz w:val="20"/>
                <w:szCs w:val="20"/>
              </w:rPr>
            </w:pPr>
            <w:r w:rsidRPr="006A30D9">
              <w:rPr>
                <w:rFonts w:ascii="Arial" w:hAnsi="Arial" w:cs="Arial"/>
                <w:b/>
                <w:sz w:val="20"/>
                <w:szCs w:val="20"/>
              </w:rPr>
              <w:t>Key Objectives</w:t>
            </w:r>
          </w:p>
        </w:tc>
        <w:tc>
          <w:tcPr>
            <w:tcW w:w="2976"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sz w:val="20"/>
                <w:szCs w:val="20"/>
              </w:rPr>
            </w:pPr>
            <w:r w:rsidRPr="006A30D9">
              <w:rPr>
                <w:rFonts w:ascii="Arial" w:hAnsi="Arial" w:cs="Arial"/>
                <w:sz w:val="20"/>
                <w:szCs w:val="20"/>
              </w:rPr>
              <w:t>Description</w:t>
            </w:r>
          </w:p>
        </w:tc>
        <w:tc>
          <w:tcPr>
            <w:tcW w:w="552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sz w:val="20"/>
                <w:szCs w:val="20"/>
              </w:rPr>
            </w:pPr>
            <w:r w:rsidRPr="006A30D9">
              <w:rPr>
                <w:rFonts w:ascii="Arial" w:hAnsi="Arial" w:cs="Arial"/>
                <w:sz w:val="20"/>
                <w:szCs w:val="20"/>
              </w:rPr>
              <w:t>Expected Outcomes</w:t>
            </w:r>
          </w:p>
          <w:p w:rsidR="006B451E" w:rsidRPr="006A30D9" w:rsidRDefault="006B451E" w:rsidP="00D34E04">
            <w:pPr>
              <w:rPr>
                <w:rFonts w:ascii="Arial" w:hAnsi="Arial" w:cs="Arial"/>
                <w:i/>
                <w:sz w:val="20"/>
                <w:szCs w:val="20"/>
              </w:rPr>
            </w:pPr>
          </w:p>
        </w:tc>
      </w:tr>
      <w:tr w:rsidR="006A30D9" w:rsidRPr="006A30D9" w:rsidTr="006A30D9">
        <w:tc>
          <w:tcPr>
            <w:tcW w:w="1668" w:type="dxa"/>
            <w:tcBorders>
              <w:top w:val="single" w:sz="4" w:space="0" w:color="1F497D" w:themeColor="text2"/>
              <w:bottom w:val="dashed" w:sz="4" w:space="0" w:color="808080" w:themeColor="background1" w:themeShade="80"/>
            </w:tcBorders>
            <w:shd w:val="clear" w:color="auto" w:fill="auto"/>
          </w:tcPr>
          <w:p w:rsidR="00910B16" w:rsidRDefault="002A2ACF" w:rsidP="002A2ACF">
            <w:pPr>
              <w:rPr>
                <w:rFonts w:ascii="Arial" w:hAnsi="Arial" w:cs="Arial"/>
                <w:b/>
                <w:sz w:val="22"/>
                <w:szCs w:val="22"/>
              </w:rPr>
            </w:pPr>
            <w:permStart w:id="2111779712" w:edGrp="everyone" w:colFirst="0" w:colLast="0"/>
            <w:permStart w:id="1073157536" w:edGrp="everyone" w:colFirst="1" w:colLast="1"/>
            <w:permStart w:id="7805592" w:edGrp="everyone" w:colFirst="2" w:colLast="2"/>
            <w:permStart w:id="2067160356" w:edGrp="everyone"/>
            <w:r>
              <w:rPr>
                <w:rFonts w:ascii="Arial" w:hAnsi="Arial" w:cs="Arial"/>
                <w:b/>
                <w:sz w:val="22"/>
                <w:szCs w:val="22"/>
              </w:rPr>
              <w:t>Referrals</w:t>
            </w:r>
          </w:p>
          <w:p w:rsidR="00910B16" w:rsidRPr="00910B16" w:rsidRDefault="005606E0" w:rsidP="002A2ACF">
            <w:pPr>
              <w:rPr>
                <w:rFonts w:ascii="Arial" w:hAnsi="Arial" w:cs="Arial"/>
                <w:sz w:val="22"/>
                <w:szCs w:val="22"/>
              </w:rPr>
            </w:pPr>
            <w:r>
              <w:rPr>
                <w:rFonts w:ascii="Arial" w:hAnsi="Arial" w:cs="Arial"/>
                <w:sz w:val="18"/>
                <w:szCs w:val="22"/>
              </w:rPr>
              <w:t>Support House</w:t>
            </w:r>
          </w:p>
        </w:tc>
        <w:tc>
          <w:tcPr>
            <w:tcW w:w="2976" w:type="dxa"/>
            <w:tcBorders>
              <w:top w:val="single" w:sz="4" w:space="0" w:color="1F497D" w:themeColor="text2"/>
              <w:bottom w:val="dashed" w:sz="4" w:space="0" w:color="808080" w:themeColor="background1" w:themeShade="80"/>
            </w:tcBorders>
            <w:shd w:val="clear" w:color="auto" w:fill="auto"/>
          </w:tcPr>
          <w:p w:rsidR="002A2ACF" w:rsidRPr="00A20A9F" w:rsidRDefault="002A2ACF" w:rsidP="002A2ACF">
            <w:pPr>
              <w:jc w:val="both"/>
              <w:rPr>
                <w:rFonts w:ascii="Arial" w:hAnsi="Arial" w:cs="Arial"/>
                <w:b/>
                <w:sz w:val="20"/>
                <w:szCs w:val="20"/>
              </w:rPr>
            </w:pPr>
            <w:r w:rsidRPr="00A20A9F">
              <w:rPr>
                <w:rFonts w:ascii="Arial" w:hAnsi="Arial" w:cs="Arial"/>
                <w:b/>
                <w:sz w:val="20"/>
                <w:szCs w:val="20"/>
              </w:rPr>
              <w:t>Referrals - To manage all referrals to the Outpatients Clinic within the Referral Management Process.</w:t>
            </w:r>
          </w:p>
          <w:p w:rsidR="00C5127E" w:rsidRPr="006A30D9" w:rsidRDefault="00C5127E" w:rsidP="00041544">
            <w:pPr>
              <w:rPr>
                <w:rFonts w:ascii="Arial" w:hAnsi="Arial" w:cs="Arial"/>
                <w:sz w:val="22"/>
                <w:szCs w:val="22"/>
              </w:rPr>
            </w:pPr>
          </w:p>
        </w:tc>
        <w:tc>
          <w:tcPr>
            <w:tcW w:w="5529" w:type="dxa"/>
            <w:tcBorders>
              <w:top w:val="single" w:sz="4" w:space="0" w:color="1F497D" w:themeColor="text2"/>
              <w:bottom w:val="dashed" w:sz="4" w:space="0" w:color="808080" w:themeColor="background1" w:themeShade="80"/>
            </w:tcBorders>
            <w:shd w:val="clear" w:color="auto" w:fill="auto"/>
          </w:tcPr>
          <w:p w:rsidR="002A2ACF" w:rsidRPr="005606E0" w:rsidRDefault="005606E0" w:rsidP="002A2ACF">
            <w:pPr>
              <w:numPr>
                <w:ilvl w:val="0"/>
                <w:numId w:val="12"/>
              </w:numPr>
              <w:tabs>
                <w:tab w:val="clear" w:pos="720"/>
                <w:tab w:val="num" w:pos="1080"/>
              </w:tabs>
              <w:ind w:left="360"/>
              <w:jc w:val="both"/>
              <w:rPr>
                <w:rFonts w:ascii="Arial" w:hAnsi="Arial" w:cs="Arial"/>
                <w:b/>
                <w:sz w:val="18"/>
                <w:szCs w:val="20"/>
              </w:rPr>
            </w:pPr>
            <w:r>
              <w:rPr>
                <w:rFonts w:ascii="Arial" w:hAnsi="Arial" w:cs="Arial"/>
                <w:sz w:val="18"/>
                <w:szCs w:val="20"/>
              </w:rPr>
              <w:t>All referrals are date</w:t>
            </w:r>
            <w:r w:rsidR="002A2ACF" w:rsidRPr="00AC0BFA">
              <w:rPr>
                <w:rFonts w:ascii="Arial" w:hAnsi="Arial" w:cs="Arial"/>
                <w:sz w:val="18"/>
                <w:szCs w:val="20"/>
              </w:rPr>
              <w:t xml:space="preserve"> stamped upon receipt, patient demographics updated as per </w:t>
            </w:r>
            <w:r w:rsidR="001A0B44">
              <w:rPr>
                <w:rFonts w:ascii="Arial" w:hAnsi="Arial" w:cs="Arial"/>
                <w:sz w:val="18"/>
                <w:szCs w:val="20"/>
              </w:rPr>
              <w:t xml:space="preserve">the </w:t>
            </w:r>
            <w:r w:rsidR="002A2ACF" w:rsidRPr="00AC0BFA">
              <w:rPr>
                <w:rFonts w:ascii="Arial" w:hAnsi="Arial" w:cs="Arial"/>
                <w:sz w:val="18"/>
                <w:szCs w:val="20"/>
              </w:rPr>
              <w:t>referral and entered into Patient Management System.</w:t>
            </w:r>
          </w:p>
          <w:p w:rsidR="005606E0" w:rsidRPr="005606E0" w:rsidRDefault="005606E0" w:rsidP="002A2ACF">
            <w:pPr>
              <w:numPr>
                <w:ilvl w:val="0"/>
                <w:numId w:val="12"/>
              </w:numPr>
              <w:tabs>
                <w:tab w:val="clear" w:pos="720"/>
                <w:tab w:val="num" w:pos="1080"/>
              </w:tabs>
              <w:ind w:left="360"/>
              <w:jc w:val="both"/>
              <w:rPr>
                <w:rFonts w:ascii="Arial" w:hAnsi="Arial" w:cs="Arial"/>
                <w:b/>
                <w:sz w:val="18"/>
                <w:szCs w:val="20"/>
              </w:rPr>
            </w:pPr>
            <w:r>
              <w:rPr>
                <w:rFonts w:ascii="Arial" w:hAnsi="Arial" w:cs="Arial"/>
                <w:sz w:val="18"/>
                <w:szCs w:val="20"/>
              </w:rPr>
              <w:t xml:space="preserve">Non NZ residents eligibility for publically funded health care is </w:t>
            </w:r>
            <w:r w:rsidR="001A0B44">
              <w:rPr>
                <w:rFonts w:ascii="Arial" w:hAnsi="Arial" w:cs="Arial"/>
                <w:sz w:val="18"/>
                <w:szCs w:val="20"/>
              </w:rPr>
              <w:t xml:space="preserve">checked and updated onto the Patient Management System </w:t>
            </w:r>
          </w:p>
          <w:p w:rsidR="005606E0" w:rsidRPr="00AC0BFA" w:rsidRDefault="005606E0" w:rsidP="002A2ACF">
            <w:pPr>
              <w:numPr>
                <w:ilvl w:val="0"/>
                <w:numId w:val="12"/>
              </w:numPr>
              <w:tabs>
                <w:tab w:val="clear" w:pos="720"/>
                <w:tab w:val="num" w:pos="1080"/>
              </w:tabs>
              <w:ind w:left="360"/>
              <w:jc w:val="both"/>
              <w:rPr>
                <w:rFonts w:ascii="Arial" w:hAnsi="Arial" w:cs="Arial"/>
                <w:b/>
                <w:sz w:val="18"/>
                <w:szCs w:val="20"/>
              </w:rPr>
            </w:pPr>
            <w:r>
              <w:rPr>
                <w:rFonts w:ascii="Arial" w:hAnsi="Arial" w:cs="Arial"/>
                <w:sz w:val="18"/>
                <w:szCs w:val="20"/>
              </w:rPr>
              <w:t>Out of domicile</w:t>
            </w:r>
            <w:r w:rsidR="001A0B44">
              <w:rPr>
                <w:rFonts w:ascii="Arial" w:hAnsi="Arial" w:cs="Arial"/>
                <w:sz w:val="18"/>
                <w:szCs w:val="20"/>
              </w:rPr>
              <w:t xml:space="preserve"> / Service not provided referrals are re directed to the appropriate District Health Board or Service provider </w:t>
            </w:r>
          </w:p>
          <w:p w:rsidR="002A2ACF" w:rsidRPr="00AC0BFA" w:rsidRDefault="002A2ACF" w:rsidP="002A2ACF">
            <w:pPr>
              <w:numPr>
                <w:ilvl w:val="0"/>
                <w:numId w:val="12"/>
              </w:numPr>
              <w:tabs>
                <w:tab w:val="clear" w:pos="720"/>
                <w:tab w:val="num" w:pos="1080"/>
              </w:tabs>
              <w:ind w:left="360"/>
              <w:jc w:val="both"/>
              <w:rPr>
                <w:rFonts w:ascii="Arial" w:hAnsi="Arial" w:cs="Arial"/>
                <w:b/>
                <w:sz w:val="18"/>
                <w:szCs w:val="20"/>
              </w:rPr>
            </w:pPr>
            <w:r w:rsidRPr="00AC0BFA">
              <w:rPr>
                <w:rFonts w:ascii="Arial" w:hAnsi="Arial" w:cs="Arial"/>
                <w:sz w:val="18"/>
                <w:szCs w:val="20"/>
              </w:rPr>
              <w:t>All referrals are given to the triaging clinician for prioritisation and returned within the agreed Ministry of Health timeframes</w:t>
            </w:r>
            <w:r w:rsidR="00CD66FE">
              <w:rPr>
                <w:rFonts w:ascii="Arial" w:hAnsi="Arial" w:cs="Arial"/>
                <w:sz w:val="18"/>
                <w:szCs w:val="20"/>
              </w:rPr>
              <w:t xml:space="preserve"> ( ESPI 1 ) </w:t>
            </w:r>
          </w:p>
          <w:p w:rsidR="002A2ACF" w:rsidRPr="00AC0BFA" w:rsidRDefault="002A2ACF" w:rsidP="002A2ACF">
            <w:pPr>
              <w:numPr>
                <w:ilvl w:val="0"/>
                <w:numId w:val="12"/>
              </w:numPr>
              <w:tabs>
                <w:tab w:val="clear" w:pos="720"/>
                <w:tab w:val="num" w:pos="1080"/>
              </w:tabs>
              <w:ind w:left="360"/>
              <w:jc w:val="both"/>
              <w:rPr>
                <w:rFonts w:ascii="Arial" w:hAnsi="Arial" w:cs="Arial"/>
                <w:b/>
                <w:sz w:val="18"/>
                <w:szCs w:val="20"/>
              </w:rPr>
            </w:pPr>
            <w:r w:rsidRPr="00AC0BFA">
              <w:rPr>
                <w:rFonts w:ascii="Arial" w:hAnsi="Arial" w:cs="Arial"/>
                <w:sz w:val="18"/>
                <w:szCs w:val="20"/>
              </w:rPr>
              <w:t xml:space="preserve">The priority for the patient is to be upgraded in the Patient Management System when the referrals are returned from the triaging clinician.  </w:t>
            </w:r>
          </w:p>
          <w:p w:rsidR="001A0B44" w:rsidRPr="008C2B9C" w:rsidRDefault="001A0B44" w:rsidP="001A0B44">
            <w:pPr>
              <w:numPr>
                <w:ilvl w:val="0"/>
                <w:numId w:val="12"/>
              </w:numPr>
              <w:tabs>
                <w:tab w:val="clear" w:pos="720"/>
                <w:tab w:val="num" w:pos="360"/>
                <w:tab w:val="num" w:pos="1080"/>
              </w:tabs>
              <w:ind w:left="360"/>
              <w:jc w:val="both"/>
              <w:rPr>
                <w:rFonts w:ascii="Arial" w:hAnsi="Arial" w:cs="Arial"/>
                <w:b/>
                <w:sz w:val="18"/>
                <w:szCs w:val="20"/>
              </w:rPr>
            </w:pPr>
            <w:r w:rsidRPr="00AC0BFA">
              <w:rPr>
                <w:rFonts w:ascii="Arial" w:hAnsi="Arial" w:cs="Arial"/>
                <w:sz w:val="18"/>
                <w:szCs w:val="20"/>
              </w:rPr>
              <w:t>Patients are placed onto the waiting list following the referral triaging process.</w:t>
            </w:r>
          </w:p>
          <w:p w:rsidR="008C2B9C" w:rsidRPr="008C2B9C" w:rsidRDefault="008C2B9C" w:rsidP="008C2B9C">
            <w:pPr>
              <w:numPr>
                <w:ilvl w:val="0"/>
                <w:numId w:val="12"/>
              </w:numPr>
              <w:tabs>
                <w:tab w:val="clear" w:pos="720"/>
                <w:tab w:val="num" w:pos="360"/>
                <w:tab w:val="num" w:pos="1080"/>
              </w:tabs>
              <w:ind w:left="360"/>
              <w:jc w:val="both"/>
              <w:rPr>
                <w:rFonts w:ascii="Arial" w:hAnsi="Arial" w:cs="Arial"/>
                <w:b/>
                <w:sz w:val="18"/>
                <w:szCs w:val="20"/>
              </w:rPr>
            </w:pPr>
            <w:r w:rsidRPr="00AC0BFA">
              <w:rPr>
                <w:rFonts w:ascii="Arial" w:hAnsi="Arial" w:cs="Arial"/>
                <w:sz w:val="18"/>
                <w:szCs w:val="20"/>
              </w:rPr>
              <w:t>Acknowledgment</w:t>
            </w:r>
            <w:r>
              <w:rPr>
                <w:rFonts w:ascii="Arial" w:hAnsi="Arial" w:cs="Arial"/>
                <w:sz w:val="18"/>
                <w:szCs w:val="20"/>
              </w:rPr>
              <w:t xml:space="preserve"> and other system</w:t>
            </w:r>
            <w:r w:rsidRPr="00AC0BFA">
              <w:rPr>
                <w:rFonts w:ascii="Arial" w:hAnsi="Arial" w:cs="Arial"/>
                <w:sz w:val="18"/>
                <w:szCs w:val="20"/>
              </w:rPr>
              <w:t xml:space="preserve"> letters are to be sent to the referrer and patient within the agreed Ministry of Health timeframes.</w:t>
            </w:r>
          </w:p>
          <w:p w:rsidR="001A0B44" w:rsidRPr="001A0B44" w:rsidRDefault="001A0B44" w:rsidP="001A0B44">
            <w:pPr>
              <w:numPr>
                <w:ilvl w:val="0"/>
                <w:numId w:val="12"/>
              </w:numPr>
              <w:tabs>
                <w:tab w:val="clear" w:pos="720"/>
                <w:tab w:val="num" w:pos="360"/>
                <w:tab w:val="num" w:pos="1080"/>
              </w:tabs>
              <w:ind w:left="360"/>
              <w:jc w:val="both"/>
              <w:rPr>
                <w:rFonts w:ascii="Arial" w:hAnsi="Arial" w:cs="Arial"/>
                <w:b/>
                <w:sz w:val="18"/>
                <w:szCs w:val="20"/>
              </w:rPr>
            </w:pPr>
            <w:r>
              <w:rPr>
                <w:rFonts w:ascii="Arial" w:hAnsi="Arial" w:cs="Arial"/>
                <w:sz w:val="18"/>
                <w:szCs w:val="20"/>
              </w:rPr>
              <w:t xml:space="preserve">R101 report is monitored each week to ensure that referrals have been returned from triage </w:t>
            </w:r>
          </w:p>
          <w:p w:rsidR="00C5127E" w:rsidRPr="008C2B9C" w:rsidRDefault="001A0B44" w:rsidP="008C2B9C">
            <w:pPr>
              <w:numPr>
                <w:ilvl w:val="0"/>
                <w:numId w:val="12"/>
              </w:numPr>
              <w:tabs>
                <w:tab w:val="clear" w:pos="720"/>
                <w:tab w:val="num" w:pos="360"/>
                <w:tab w:val="num" w:pos="1080"/>
              </w:tabs>
              <w:ind w:left="360"/>
              <w:jc w:val="both"/>
              <w:rPr>
                <w:rFonts w:ascii="Arial" w:hAnsi="Arial" w:cs="Arial"/>
                <w:b/>
                <w:sz w:val="18"/>
                <w:szCs w:val="20"/>
              </w:rPr>
            </w:pPr>
            <w:r>
              <w:rPr>
                <w:rFonts w:ascii="Arial" w:hAnsi="Arial" w:cs="Arial"/>
                <w:sz w:val="18"/>
                <w:szCs w:val="20"/>
              </w:rPr>
              <w:t xml:space="preserve">Referrals made from within the organisation </w:t>
            </w:r>
            <w:r w:rsidR="008C2B9C">
              <w:rPr>
                <w:rFonts w:ascii="Arial" w:hAnsi="Arial" w:cs="Arial"/>
                <w:sz w:val="18"/>
                <w:szCs w:val="20"/>
              </w:rPr>
              <w:t>to external providers are monitored to ensure they are received, accepted or declined. Referrer and line manager are informed of any declined status.</w:t>
            </w:r>
          </w:p>
        </w:tc>
      </w:tr>
      <w:tr w:rsidR="006A30D9"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C5127E" w:rsidRDefault="002A2ACF" w:rsidP="002A2ACF">
            <w:pPr>
              <w:rPr>
                <w:rFonts w:ascii="Arial" w:hAnsi="Arial" w:cs="Arial"/>
                <w:b/>
                <w:sz w:val="22"/>
                <w:szCs w:val="22"/>
              </w:rPr>
            </w:pPr>
            <w:permStart w:id="1022495789" w:edGrp="everyone" w:colFirst="0" w:colLast="0"/>
            <w:permStart w:id="276979054" w:edGrp="everyone" w:colFirst="1" w:colLast="1"/>
            <w:permStart w:id="701497974" w:edGrp="everyone" w:colFirst="2" w:colLast="2"/>
            <w:permEnd w:id="2111779712"/>
            <w:permEnd w:id="1073157536"/>
            <w:permEnd w:id="7805592"/>
            <w:r>
              <w:rPr>
                <w:rFonts w:ascii="Arial" w:hAnsi="Arial" w:cs="Arial"/>
                <w:b/>
                <w:sz w:val="22"/>
                <w:szCs w:val="22"/>
              </w:rPr>
              <w:t>Waitlist Management</w:t>
            </w:r>
          </w:p>
          <w:p w:rsidR="00910B16" w:rsidRPr="00910B16" w:rsidRDefault="00910B16" w:rsidP="002A2ACF">
            <w:pPr>
              <w:rPr>
                <w:sz w:val="22"/>
                <w:szCs w:val="22"/>
              </w:rPr>
            </w:pPr>
            <w:r w:rsidRPr="00910B16">
              <w:rPr>
                <w:rFonts w:ascii="Arial" w:hAnsi="Arial" w:cs="Arial"/>
                <w:sz w:val="18"/>
                <w:szCs w:val="22"/>
              </w:rPr>
              <w:t>Back House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C5127E" w:rsidRPr="006669E8" w:rsidRDefault="00C5127E" w:rsidP="006669E8">
            <w:pPr>
              <w:pStyle w:val="Header"/>
              <w:tabs>
                <w:tab w:val="clear" w:pos="4153"/>
                <w:tab w:val="clear" w:pos="8306"/>
              </w:tabs>
              <w:jc w:val="both"/>
              <w:rPr>
                <w:rFonts w:ascii="Arial" w:hAnsi="Arial" w:cs="Arial"/>
                <w:sz w:val="20"/>
                <w:szCs w:val="20"/>
              </w:rPr>
            </w:pPr>
            <w:r w:rsidRPr="006A30D9">
              <w:rPr>
                <w:rFonts w:ascii="Arial" w:hAnsi="Arial" w:cs="Arial"/>
                <w:sz w:val="22"/>
                <w:szCs w:val="22"/>
              </w:rPr>
              <w:t>(</w:t>
            </w:r>
            <w:r w:rsidR="002A2ACF" w:rsidRPr="002A2ACF">
              <w:rPr>
                <w:rFonts w:ascii="Arial" w:hAnsi="Arial" w:cs="Arial"/>
                <w:b/>
                <w:sz w:val="20"/>
                <w:szCs w:val="20"/>
              </w:rPr>
              <w:t>To manage wait lists within the agreed guidelines</w:t>
            </w:r>
          </w:p>
        </w:tc>
        <w:tc>
          <w:tcPr>
            <w:tcW w:w="5529" w:type="dxa"/>
            <w:tcBorders>
              <w:top w:val="dashed" w:sz="4" w:space="0" w:color="808080" w:themeColor="background1" w:themeShade="80"/>
              <w:bottom w:val="dashed" w:sz="4" w:space="0" w:color="808080" w:themeColor="background1" w:themeShade="80"/>
            </w:tcBorders>
            <w:shd w:val="clear" w:color="auto" w:fill="auto"/>
          </w:tcPr>
          <w:p w:rsidR="00CD66FE" w:rsidRPr="00CD66FE" w:rsidRDefault="006669E8" w:rsidP="002A2A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The waiting lists</w:t>
            </w:r>
            <w:r w:rsidR="002A2ACF" w:rsidRPr="00CD66FE">
              <w:rPr>
                <w:rFonts w:ascii="Arial" w:hAnsi="Arial" w:cs="Arial"/>
                <w:sz w:val="18"/>
                <w:szCs w:val="20"/>
              </w:rPr>
              <w:t xml:space="preserve"> reflect only those patients who require assessment.</w:t>
            </w:r>
          </w:p>
          <w:p w:rsidR="00CD66FE" w:rsidRPr="00CD66FE" w:rsidRDefault="00CD66FE" w:rsidP="00CD66FE">
            <w:pPr>
              <w:numPr>
                <w:ilvl w:val="0"/>
                <w:numId w:val="12"/>
              </w:numPr>
              <w:tabs>
                <w:tab w:val="clear" w:pos="720"/>
                <w:tab w:val="num" w:pos="360"/>
                <w:tab w:val="num" w:pos="1080"/>
              </w:tabs>
              <w:ind w:left="360"/>
              <w:jc w:val="both"/>
              <w:rPr>
                <w:rFonts w:ascii="Arial" w:hAnsi="Arial" w:cs="Arial"/>
                <w:b/>
                <w:sz w:val="18"/>
                <w:szCs w:val="20"/>
              </w:rPr>
            </w:pPr>
            <w:r w:rsidRPr="00AC0BFA">
              <w:rPr>
                <w:rFonts w:ascii="Arial" w:hAnsi="Arial" w:cs="Arial"/>
                <w:sz w:val="18"/>
                <w:szCs w:val="20"/>
              </w:rPr>
              <w:t>Staged or suspension status on waiting lists are updated regularly.</w:t>
            </w:r>
          </w:p>
          <w:p w:rsidR="00C5127E" w:rsidRPr="00CD66FE" w:rsidRDefault="00CD66FE" w:rsidP="00CD66FE">
            <w:pPr>
              <w:numPr>
                <w:ilvl w:val="0"/>
                <w:numId w:val="12"/>
              </w:numPr>
              <w:tabs>
                <w:tab w:val="clear" w:pos="720"/>
                <w:tab w:val="num" w:pos="360"/>
                <w:tab w:val="num" w:pos="1080"/>
              </w:tabs>
              <w:ind w:left="360"/>
              <w:jc w:val="both"/>
              <w:rPr>
                <w:rFonts w:ascii="Arial" w:hAnsi="Arial" w:cs="Arial"/>
                <w:sz w:val="18"/>
                <w:szCs w:val="20"/>
              </w:rPr>
            </w:pPr>
            <w:r w:rsidRPr="00CD66FE">
              <w:rPr>
                <w:rFonts w:ascii="Arial" w:hAnsi="Arial" w:cs="Arial"/>
                <w:sz w:val="18"/>
                <w:szCs w:val="20"/>
              </w:rPr>
              <w:t>Line Manager is informed</w:t>
            </w:r>
            <w:r w:rsidR="002A2ACF" w:rsidRPr="00CD66FE">
              <w:rPr>
                <w:rFonts w:ascii="Arial" w:hAnsi="Arial" w:cs="Arial"/>
                <w:sz w:val="18"/>
                <w:szCs w:val="20"/>
              </w:rPr>
              <w:t xml:space="preserve"> if patient </w:t>
            </w:r>
            <w:r w:rsidRPr="00CD66FE">
              <w:rPr>
                <w:rFonts w:ascii="Arial" w:hAnsi="Arial" w:cs="Arial"/>
                <w:sz w:val="18"/>
                <w:szCs w:val="20"/>
              </w:rPr>
              <w:t xml:space="preserve">will not receive their first specialist assessment within 4months ( ESPI 2 Ministry of Health) </w:t>
            </w:r>
          </w:p>
        </w:tc>
      </w:tr>
      <w:tr w:rsidR="006A30D9"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910B16" w:rsidRPr="00910B16" w:rsidRDefault="00CD66FE" w:rsidP="00CD66FE">
            <w:pPr>
              <w:rPr>
                <w:sz w:val="22"/>
                <w:szCs w:val="22"/>
              </w:rPr>
            </w:pPr>
            <w:permStart w:id="591416392" w:edGrp="everyone" w:colFirst="0" w:colLast="0"/>
            <w:permStart w:id="943159678" w:edGrp="everyone" w:colFirst="1" w:colLast="1"/>
            <w:permStart w:id="1188188286" w:edGrp="everyone" w:colFirst="2" w:colLast="2"/>
            <w:permEnd w:id="1022495789"/>
            <w:permEnd w:id="276979054"/>
            <w:permEnd w:id="701497974"/>
            <w:r>
              <w:rPr>
                <w:rFonts w:ascii="Arial" w:hAnsi="Arial" w:cs="Arial"/>
                <w:b/>
                <w:sz w:val="22"/>
                <w:szCs w:val="22"/>
              </w:rPr>
              <w:t xml:space="preserve">Appointments </w:t>
            </w:r>
            <w:r w:rsidR="00910B16" w:rsidRPr="00910B16">
              <w:rPr>
                <w:rFonts w:ascii="Arial" w:hAnsi="Arial" w:cs="Arial"/>
                <w:sz w:val="18"/>
                <w:szCs w:val="22"/>
              </w:rPr>
              <w:t>Back House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C5127E" w:rsidRPr="006669E8" w:rsidRDefault="002A2ACF" w:rsidP="006669E8">
            <w:pPr>
              <w:jc w:val="both"/>
              <w:rPr>
                <w:rFonts w:ascii="Arial" w:hAnsi="Arial" w:cs="Arial"/>
                <w:b/>
                <w:sz w:val="20"/>
                <w:szCs w:val="20"/>
              </w:rPr>
            </w:pPr>
            <w:r w:rsidRPr="002A2ACF">
              <w:rPr>
                <w:rFonts w:ascii="Arial" w:hAnsi="Arial" w:cs="Arial"/>
                <w:b/>
                <w:sz w:val="20"/>
                <w:szCs w:val="20"/>
              </w:rPr>
              <w:t xml:space="preserve">Booking &amp; Scheduling of Clinics </w:t>
            </w:r>
          </w:p>
        </w:tc>
        <w:tc>
          <w:tcPr>
            <w:tcW w:w="5529" w:type="dxa"/>
            <w:tcBorders>
              <w:top w:val="dashed" w:sz="4" w:space="0" w:color="808080" w:themeColor="background1" w:themeShade="80"/>
              <w:bottom w:val="dashed" w:sz="4" w:space="0" w:color="808080" w:themeColor="background1" w:themeShade="80"/>
            </w:tcBorders>
            <w:shd w:val="clear" w:color="auto" w:fill="auto"/>
          </w:tcPr>
          <w:p w:rsidR="006669E8" w:rsidRDefault="006669E8" w:rsidP="002A2A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Patient appointments for assessment and procedures are coordinated based on clinical priority, diagnostics, room capacity, service booking protocols</w:t>
            </w:r>
            <w:r w:rsidR="00EA5DCF">
              <w:rPr>
                <w:rFonts w:ascii="Arial" w:hAnsi="Arial" w:cs="Arial"/>
                <w:sz w:val="18"/>
                <w:szCs w:val="20"/>
              </w:rPr>
              <w:t xml:space="preserve"> and</w:t>
            </w:r>
            <w:r>
              <w:rPr>
                <w:rFonts w:ascii="Arial" w:hAnsi="Arial" w:cs="Arial"/>
                <w:sz w:val="18"/>
                <w:szCs w:val="20"/>
              </w:rPr>
              <w:t xml:space="preserve"> Ministry of Heath Elective Service Performance Indicators (ESPI 2 )  </w:t>
            </w:r>
          </w:p>
          <w:p w:rsidR="00EA5DCF" w:rsidRDefault="00EA5DCF" w:rsidP="002A2A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Patient Management System clinic generator is modified in accordance to service rosters ie: clinician leave, on and off ward rotation</w:t>
            </w:r>
          </w:p>
          <w:p w:rsidR="00EA5DCF" w:rsidRDefault="006669E8" w:rsidP="00EA5D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Patient cancellations and reschedule of appointments is actioned promptly and backfilled with another patients to avoid vacant slots</w:t>
            </w:r>
          </w:p>
          <w:p w:rsidR="00EA5DCF" w:rsidRDefault="00EA5DCF" w:rsidP="00EA5D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Patients receive system letters designed specifically for the specialty and location they are attending ie: Rotorua Outpatients, Taupo Outpatients, Children’s Health Hub, Rangiora Clinic and Tipu Ora.</w:t>
            </w:r>
          </w:p>
          <w:p w:rsidR="00EA5DCF" w:rsidRPr="00EA5DCF" w:rsidRDefault="00EA5DCF" w:rsidP="00EA5D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 xml:space="preserve">Responses from txt reminders are actioned promptly </w:t>
            </w:r>
          </w:p>
          <w:p w:rsidR="00EA5DCF" w:rsidRDefault="00EA5DCF" w:rsidP="002A2ACF">
            <w:pPr>
              <w:numPr>
                <w:ilvl w:val="0"/>
                <w:numId w:val="12"/>
              </w:numPr>
              <w:tabs>
                <w:tab w:val="clear" w:pos="720"/>
                <w:tab w:val="num" w:pos="360"/>
                <w:tab w:val="num" w:pos="1080"/>
              </w:tabs>
              <w:ind w:left="360"/>
              <w:jc w:val="both"/>
              <w:rPr>
                <w:rFonts w:ascii="Arial" w:hAnsi="Arial" w:cs="Arial"/>
                <w:sz w:val="18"/>
                <w:szCs w:val="20"/>
              </w:rPr>
            </w:pPr>
            <w:r>
              <w:rPr>
                <w:rFonts w:ascii="Arial" w:hAnsi="Arial" w:cs="Arial"/>
                <w:sz w:val="18"/>
                <w:szCs w:val="20"/>
              </w:rPr>
              <w:t>The Did not attend (DNA ) and Was not brought ( WNB) process is followed when a further appointment is required or the patient is discharged</w:t>
            </w:r>
          </w:p>
          <w:p w:rsidR="002A2ACF" w:rsidRPr="002A2ACF" w:rsidRDefault="002A2ACF" w:rsidP="002A2ACF">
            <w:pPr>
              <w:numPr>
                <w:ilvl w:val="0"/>
                <w:numId w:val="12"/>
              </w:numPr>
              <w:tabs>
                <w:tab w:val="clear" w:pos="720"/>
                <w:tab w:val="num" w:pos="360"/>
                <w:tab w:val="num" w:pos="1080"/>
              </w:tabs>
              <w:ind w:left="360"/>
              <w:jc w:val="both"/>
              <w:rPr>
                <w:rFonts w:ascii="Arial" w:hAnsi="Arial" w:cs="Arial"/>
                <w:sz w:val="18"/>
                <w:szCs w:val="20"/>
              </w:rPr>
            </w:pPr>
            <w:r w:rsidRPr="002A2ACF">
              <w:rPr>
                <w:rFonts w:ascii="Arial" w:hAnsi="Arial" w:cs="Arial"/>
                <w:sz w:val="18"/>
                <w:szCs w:val="20"/>
              </w:rPr>
              <w:t>Clinic phones are answered promptly and courteously.</w:t>
            </w:r>
          </w:p>
          <w:p w:rsidR="002A2ACF" w:rsidRPr="002A2ACF" w:rsidRDefault="002A2ACF" w:rsidP="002A2ACF">
            <w:pPr>
              <w:numPr>
                <w:ilvl w:val="0"/>
                <w:numId w:val="12"/>
              </w:numPr>
              <w:tabs>
                <w:tab w:val="clear" w:pos="720"/>
                <w:tab w:val="num" w:pos="360"/>
                <w:tab w:val="num" w:pos="1080"/>
              </w:tabs>
              <w:ind w:left="360"/>
              <w:jc w:val="both"/>
              <w:rPr>
                <w:rFonts w:ascii="Arial" w:hAnsi="Arial" w:cs="Arial"/>
                <w:sz w:val="18"/>
                <w:szCs w:val="20"/>
              </w:rPr>
            </w:pPr>
            <w:r w:rsidRPr="002A2ACF">
              <w:rPr>
                <w:rFonts w:ascii="Arial" w:hAnsi="Arial" w:cs="Arial"/>
                <w:sz w:val="18"/>
                <w:szCs w:val="20"/>
              </w:rPr>
              <w:t>Patient enquiries are handled and processed promptly and courteously.</w:t>
            </w:r>
          </w:p>
          <w:p w:rsidR="002A2ACF" w:rsidRPr="002A2ACF" w:rsidRDefault="002A2ACF" w:rsidP="002A2ACF">
            <w:pPr>
              <w:numPr>
                <w:ilvl w:val="0"/>
                <w:numId w:val="12"/>
              </w:numPr>
              <w:tabs>
                <w:tab w:val="clear" w:pos="720"/>
                <w:tab w:val="num" w:pos="360"/>
                <w:tab w:val="num" w:pos="1080"/>
              </w:tabs>
              <w:ind w:left="360"/>
              <w:jc w:val="both"/>
              <w:rPr>
                <w:rFonts w:ascii="Arial" w:hAnsi="Arial" w:cs="Arial"/>
                <w:sz w:val="18"/>
                <w:szCs w:val="20"/>
              </w:rPr>
            </w:pPr>
            <w:r w:rsidRPr="002A2ACF">
              <w:rPr>
                <w:rFonts w:ascii="Arial" w:hAnsi="Arial" w:cs="Arial"/>
                <w:sz w:val="18"/>
                <w:szCs w:val="20"/>
              </w:rPr>
              <w:t>Changes to clinics are implemented in a timely manner to ensure timelines are met.</w:t>
            </w:r>
          </w:p>
          <w:p w:rsidR="00C5127E" w:rsidRPr="00AC0BFA" w:rsidRDefault="00EA5DCF" w:rsidP="00D34E04">
            <w:pPr>
              <w:pStyle w:val="BodyText"/>
              <w:numPr>
                <w:ilvl w:val="0"/>
                <w:numId w:val="12"/>
              </w:numPr>
              <w:tabs>
                <w:tab w:val="clear" w:pos="720"/>
              </w:tabs>
              <w:spacing w:after="0"/>
              <w:ind w:left="318" w:hanging="284"/>
              <w:jc w:val="both"/>
              <w:rPr>
                <w:rFonts w:ascii="Arial" w:hAnsi="Arial" w:cs="Arial"/>
                <w:sz w:val="18"/>
              </w:rPr>
            </w:pPr>
            <w:r>
              <w:rPr>
                <w:rFonts w:ascii="Arial" w:hAnsi="Arial" w:cs="Arial"/>
                <w:sz w:val="18"/>
              </w:rPr>
              <w:t>Outpatient phones are answered promptly and professionally to respond to patient queries related to bookings.</w:t>
            </w:r>
          </w:p>
        </w:tc>
      </w:tr>
      <w:tr w:rsidR="006A30D9"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C5127E" w:rsidRDefault="002A2ACF" w:rsidP="00041544">
            <w:pPr>
              <w:rPr>
                <w:rFonts w:ascii="Arial" w:hAnsi="Arial" w:cs="Arial"/>
                <w:b/>
                <w:sz w:val="22"/>
                <w:szCs w:val="22"/>
              </w:rPr>
            </w:pPr>
            <w:permStart w:id="2099849995" w:edGrp="everyone" w:colFirst="0" w:colLast="0"/>
            <w:permStart w:id="137651566" w:edGrp="everyone" w:colFirst="1" w:colLast="1"/>
            <w:permStart w:id="249648183" w:edGrp="everyone" w:colFirst="2" w:colLast="2"/>
            <w:permEnd w:id="591416392"/>
            <w:permEnd w:id="943159678"/>
            <w:permEnd w:id="1188188286"/>
            <w:r>
              <w:rPr>
                <w:rFonts w:ascii="Arial" w:hAnsi="Arial" w:cs="Arial"/>
                <w:b/>
                <w:sz w:val="22"/>
                <w:szCs w:val="22"/>
              </w:rPr>
              <w:t>Reception Duties</w:t>
            </w:r>
          </w:p>
          <w:p w:rsidR="00910B16" w:rsidRPr="00910B16" w:rsidRDefault="00910B16" w:rsidP="00EA5DCF">
            <w:pPr>
              <w:rPr>
                <w:rFonts w:ascii="Arial" w:hAnsi="Arial" w:cs="Arial"/>
                <w:sz w:val="22"/>
                <w:szCs w:val="22"/>
              </w:rPr>
            </w:pPr>
            <w:r w:rsidRPr="00910B16">
              <w:rPr>
                <w:rFonts w:ascii="Arial" w:hAnsi="Arial" w:cs="Arial"/>
                <w:sz w:val="18"/>
                <w:szCs w:val="22"/>
              </w:rPr>
              <w:lastRenderedPageBreak/>
              <w:t>Front Hous</w:t>
            </w:r>
            <w:r w:rsidR="00EA5DCF">
              <w:rPr>
                <w:rFonts w:ascii="Arial" w:hAnsi="Arial" w:cs="Arial"/>
                <w:sz w:val="18"/>
                <w:szCs w:val="22"/>
              </w:rPr>
              <w:t>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2A2ACF" w:rsidP="00041544">
            <w:pPr>
              <w:rPr>
                <w:rFonts w:ascii="Arial" w:hAnsi="Arial" w:cs="Arial"/>
                <w:sz w:val="22"/>
                <w:szCs w:val="22"/>
              </w:rPr>
            </w:pPr>
            <w:r w:rsidRPr="00A20A9F">
              <w:rPr>
                <w:rFonts w:ascii="Arial" w:hAnsi="Arial" w:cs="Arial"/>
                <w:b/>
                <w:sz w:val="20"/>
                <w:szCs w:val="20"/>
              </w:rPr>
              <w:lastRenderedPageBreak/>
              <w:t>General Reception Duties</w:t>
            </w:r>
          </w:p>
        </w:tc>
        <w:tc>
          <w:tcPr>
            <w:tcW w:w="5529" w:type="dxa"/>
            <w:tcBorders>
              <w:top w:val="dashed" w:sz="4" w:space="0" w:color="808080" w:themeColor="background1" w:themeShade="80"/>
              <w:bottom w:val="dashed" w:sz="4" w:space="0" w:color="808080" w:themeColor="background1" w:themeShade="80"/>
            </w:tcBorders>
            <w:shd w:val="clear" w:color="auto" w:fill="auto"/>
          </w:tcPr>
          <w:p w:rsidR="002A2ACF" w:rsidRPr="002A2ACF" w:rsidRDefault="002A2ACF" w:rsidP="002A2ACF">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rPr>
              <w:t>Patients are greeted in a friendly and welcoming manner at all times.</w:t>
            </w:r>
          </w:p>
          <w:p w:rsidR="002A2ACF" w:rsidRDefault="002A2ACF" w:rsidP="002A2ACF">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rPr>
              <w:lastRenderedPageBreak/>
              <w:t>Patients attending clinics are promptly and courteously attended to when reporting to Reception.</w:t>
            </w:r>
          </w:p>
          <w:p w:rsidR="00B17665" w:rsidRDefault="00B17665" w:rsidP="00B17665">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rPr>
              <w:t>Patients are arrived and departed in real time in the Patient Management System</w:t>
            </w:r>
            <w:r>
              <w:rPr>
                <w:rFonts w:ascii="Arial" w:hAnsi="Arial" w:cs="Arial"/>
                <w:sz w:val="18"/>
                <w:szCs w:val="20"/>
              </w:rPr>
              <w:t xml:space="preserve"> (IPM)</w:t>
            </w:r>
          </w:p>
          <w:p w:rsidR="00082A90" w:rsidRDefault="00082A90" w:rsidP="00082A90">
            <w:pPr>
              <w:ind w:left="360"/>
              <w:jc w:val="both"/>
              <w:rPr>
                <w:rFonts w:ascii="Arial" w:hAnsi="Arial" w:cs="Arial"/>
                <w:sz w:val="18"/>
                <w:szCs w:val="20"/>
              </w:rPr>
            </w:pPr>
          </w:p>
          <w:p w:rsidR="00B17665" w:rsidRPr="00B17665" w:rsidRDefault="00B17665" w:rsidP="00B17665">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rPr>
              <w:t xml:space="preserve">All patient demographics are updated when </w:t>
            </w:r>
            <w:r>
              <w:rPr>
                <w:rFonts w:ascii="Arial" w:hAnsi="Arial" w:cs="Arial"/>
                <w:sz w:val="18"/>
                <w:szCs w:val="20"/>
              </w:rPr>
              <w:t xml:space="preserve">the </w:t>
            </w:r>
            <w:r w:rsidRPr="002A2ACF">
              <w:rPr>
                <w:rFonts w:ascii="Arial" w:hAnsi="Arial" w:cs="Arial"/>
                <w:sz w:val="18"/>
                <w:szCs w:val="20"/>
              </w:rPr>
              <w:t>patient arrives for clinics which include address, home number, cell phone number,</w:t>
            </w:r>
            <w:r>
              <w:rPr>
                <w:rFonts w:ascii="Arial" w:hAnsi="Arial" w:cs="Arial"/>
                <w:sz w:val="18"/>
                <w:szCs w:val="20"/>
              </w:rPr>
              <w:t xml:space="preserve"> ethnicity, GP and </w:t>
            </w:r>
            <w:r w:rsidRPr="002A2ACF">
              <w:rPr>
                <w:rFonts w:ascii="Arial" w:hAnsi="Arial" w:cs="Arial"/>
                <w:sz w:val="18"/>
                <w:szCs w:val="20"/>
              </w:rPr>
              <w:t>next of kin.</w:t>
            </w:r>
          </w:p>
          <w:p w:rsidR="00B17665" w:rsidRDefault="00B17665" w:rsidP="00B17665">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rPr>
              <w:t xml:space="preserve">All </w:t>
            </w:r>
            <w:r w:rsidR="00082A90">
              <w:rPr>
                <w:rFonts w:ascii="Arial" w:hAnsi="Arial" w:cs="Arial"/>
                <w:sz w:val="18"/>
                <w:szCs w:val="20"/>
              </w:rPr>
              <w:t xml:space="preserve">clinic </w:t>
            </w:r>
            <w:r w:rsidRPr="002A2ACF">
              <w:rPr>
                <w:rFonts w:ascii="Arial" w:hAnsi="Arial" w:cs="Arial"/>
                <w:sz w:val="18"/>
                <w:szCs w:val="20"/>
              </w:rPr>
              <w:t xml:space="preserve">outcomes are received and inputted </w:t>
            </w:r>
            <w:r>
              <w:rPr>
                <w:rFonts w:ascii="Arial" w:hAnsi="Arial" w:cs="Arial"/>
                <w:sz w:val="18"/>
                <w:szCs w:val="20"/>
              </w:rPr>
              <w:t xml:space="preserve">into (IPM) </w:t>
            </w:r>
            <w:r w:rsidR="00F34181">
              <w:rPr>
                <w:rFonts w:ascii="Arial" w:hAnsi="Arial" w:cs="Arial"/>
                <w:sz w:val="18"/>
                <w:szCs w:val="20"/>
              </w:rPr>
              <w:t xml:space="preserve">the </w:t>
            </w:r>
            <w:r w:rsidRPr="002A2ACF">
              <w:rPr>
                <w:rFonts w:ascii="Arial" w:hAnsi="Arial" w:cs="Arial"/>
                <w:sz w:val="18"/>
                <w:szCs w:val="20"/>
              </w:rPr>
              <w:t xml:space="preserve">day </w:t>
            </w:r>
            <w:r w:rsidR="00082A90">
              <w:rPr>
                <w:rFonts w:ascii="Arial" w:hAnsi="Arial" w:cs="Arial"/>
                <w:sz w:val="18"/>
                <w:szCs w:val="20"/>
              </w:rPr>
              <w:t>of clinic ie: follow up appointment, awaiting diagnostics, did not attend.</w:t>
            </w:r>
          </w:p>
          <w:p w:rsidR="00B17665" w:rsidRPr="00B17665" w:rsidRDefault="00B17665" w:rsidP="00B17665">
            <w:pPr>
              <w:numPr>
                <w:ilvl w:val="0"/>
                <w:numId w:val="12"/>
              </w:numPr>
              <w:tabs>
                <w:tab w:val="clear" w:pos="720"/>
                <w:tab w:val="num" w:pos="360"/>
              </w:tabs>
              <w:ind w:left="360"/>
              <w:jc w:val="both"/>
              <w:rPr>
                <w:rFonts w:ascii="Arial" w:hAnsi="Arial" w:cs="Arial"/>
                <w:sz w:val="18"/>
                <w:szCs w:val="20"/>
              </w:rPr>
            </w:pPr>
            <w:r>
              <w:rPr>
                <w:rFonts w:ascii="Arial" w:hAnsi="Arial" w:cs="Arial"/>
                <w:sz w:val="18"/>
                <w:szCs w:val="20"/>
              </w:rPr>
              <w:t>Follow up appointment</w:t>
            </w:r>
            <w:r w:rsidR="00082A90">
              <w:rPr>
                <w:rFonts w:ascii="Arial" w:hAnsi="Arial" w:cs="Arial"/>
                <w:sz w:val="18"/>
                <w:szCs w:val="20"/>
              </w:rPr>
              <w:t>’s</w:t>
            </w:r>
            <w:r>
              <w:rPr>
                <w:rFonts w:ascii="Arial" w:hAnsi="Arial" w:cs="Arial"/>
                <w:sz w:val="18"/>
                <w:szCs w:val="20"/>
              </w:rPr>
              <w:t xml:space="preserve"> are scheduled as per agreed booking protocols around speciality and timeframes</w:t>
            </w:r>
          </w:p>
          <w:p w:rsidR="002A2ACF" w:rsidRPr="002A2ACF" w:rsidRDefault="002A2ACF" w:rsidP="002A2ACF">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rPr>
              <w:t>Dire</w:t>
            </w:r>
            <w:r w:rsidR="00B17665">
              <w:rPr>
                <w:rFonts w:ascii="Arial" w:hAnsi="Arial" w:cs="Arial"/>
                <w:sz w:val="18"/>
                <w:szCs w:val="20"/>
              </w:rPr>
              <w:t>ct</w:t>
            </w:r>
            <w:r w:rsidRPr="002A2ACF">
              <w:rPr>
                <w:rFonts w:ascii="Arial" w:hAnsi="Arial" w:cs="Arial"/>
                <w:sz w:val="18"/>
                <w:szCs w:val="20"/>
              </w:rPr>
              <w:t xml:space="preserve"> patients to the </w:t>
            </w:r>
            <w:r w:rsidR="00C309D3">
              <w:rPr>
                <w:rFonts w:ascii="Arial" w:hAnsi="Arial" w:cs="Arial"/>
                <w:sz w:val="18"/>
                <w:szCs w:val="20"/>
                <w:lang w:val="en-US"/>
              </w:rPr>
              <w:t xml:space="preserve">right </w:t>
            </w:r>
            <w:r w:rsidR="00F34181">
              <w:rPr>
                <w:rFonts w:ascii="Arial" w:hAnsi="Arial" w:cs="Arial"/>
                <w:sz w:val="18"/>
                <w:szCs w:val="20"/>
                <w:lang w:val="en-US"/>
              </w:rPr>
              <w:t>ac</w:t>
            </w:r>
            <w:r w:rsidR="00C309D3">
              <w:rPr>
                <w:rFonts w:ascii="Arial" w:hAnsi="Arial" w:cs="Arial"/>
                <w:sz w:val="18"/>
                <w:szCs w:val="20"/>
                <w:lang w:val="en-US"/>
              </w:rPr>
              <w:t>tivity, right time, right p</w:t>
            </w:r>
            <w:r w:rsidRPr="002A2ACF">
              <w:rPr>
                <w:rFonts w:ascii="Arial" w:hAnsi="Arial" w:cs="Arial"/>
                <w:sz w:val="18"/>
                <w:szCs w:val="20"/>
                <w:lang w:val="en-US"/>
              </w:rPr>
              <w:t>lace.</w:t>
            </w:r>
          </w:p>
          <w:p w:rsidR="002A2ACF" w:rsidRPr="002A2ACF" w:rsidRDefault="002A2ACF" w:rsidP="002A2ACF">
            <w:pPr>
              <w:numPr>
                <w:ilvl w:val="0"/>
                <w:numId w:val="12"/>
              </w:numPr>
              <w:tabs>
                <w:tab w:val="clear" w:pos="720"/>
                <w:tab w:val="num" w:pos="360"/>
              </w:tabs>
              <w:ind w:left="360"/>
              <w:jc w:val="both"/>
              <w:rPr>
                <w:rFonts w:ascii="Arial" w:hAnsi="Arial" w:cs="Arial"/>
                <w:sz w:val="18"/>
                <w:szCs w:val="20"/>
              </w:rPr>
            </w:pPr>
            <w:r w:rsidRPr="002A2ACF">
              <w:rPr>
                <w:rFonts w:ascii="Arial" w:hAnsi="Arial" w:cs="Arial"/>
                <w:sz w:val="18"/>
                <w:szCs w:val="20"/>
                <w:lang w:val="en-US"/>
              </w:rPr>
              <w:t>Patients are encourage</w:t>
            </w:r>
            <w:r w:rsidR="00B17665">
              <w:rPr>
                <w:rFonts w:ascii="Arial" w:hAnsi="Arial" w:cs="Arial"/>
                <w:sz w:val="18"/>
                <w:szCs w:val="20"/>
                <w:lang w:val="en-US"/>
              </w:rPr>
              <w:t xml:space="preserve">d to fill out complaint or compliment form if they have feedback </w:t>
            </w:r>
          </w:p>
          <w:p w:rsidR="00C5127E" w:rsidRPr="002A2ACF" w:rsidRDefault="00082A90" w:rsidP="00082A90">
            <w:pPr>
              <w:numPr>
                <w:ilvl w:val="0"/>
                <w:numId w:val="12"/>
              </w:numPr>
              <w:tabs>
                <w:tab w:val="clear" w:pos="720"/>
                <w:tab w:val="num" w:pos="360"/>
              </w:tabs>
              <w:ind w:left="360"/>
              <w:jc w:val="both"/>
              <w:rPr>
                <w:rFonts w:ascii="Arial" w:hAnsi="Arial" w:cs="Arial"/>
                <w:sz w:val="20"/>
                <w:szCs w:val="20"/>
              </w:rPr>
            </w:pPr>
            <w:r>
              <w:rPr>
                <w:rFonts w:ascii="Arial" w:hAnsi="Arial" w:cs="Arial"/>
                <w:sz w:val="18"/>
                <w:szCs w:val="20"/>
              </w:rPr>
              <w:t>System letters are sent where appropriate</w:t>
            </w:r>
          </w:p>
        </w:tc>
      </w:tr>
      <w:tr w:rsidR="006A30D9"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C5127E" w:rsidRDefault="002A2ACF" w:rsidP="00041544">
            <w:pPr>
              <w:rPr>
                <w:rFonts w:ascii="Arial" w:hAnsi="Arial" w:cs="Arial"/>
                <w:b/>
                <w:sz w:val="22"/>
                <w:szCs w:val="22"/>
              </w:rPr>
            </w:pPr>
            <w:permStart w:id="1250718762" w:edGrp="everyone" w:colFirst="0" w:colLast="0"/>
            <w:permStart w:id="967059412" w:edGrp="everyone" w:colFirst="1" w:colLast="1"/>
            <w:permStart w:id="324077908" w:edGrp="everyone" w:colFirst="2" w:colLast="2"/>
            <w:permEnd w:id="2099849995"/>
            <w:permEnd w:id="137651566"/>
            <w:permEnd w:id="249648183"/>
            <w:r>
              <w:rPr>
                <w:rFonts w:ascii="Arial" w:hAnsi="Arial" w:cs="Arial"/>
                <w:b/>
                <w:sz w:val="22"/>
                <w:szCs w:val="22"/>
              </w:rPr>
              <w:lastRenderedPageBreak/>
              <w:t>Outpatient System</w:t>
            </w:r>
          </w:p>
          <w:p w:rsidR="00910B16" w:rsidRPr="002A2ACF" w:rsidRDefault="00910B16" w:rsidP="00041544">
            <w:pPr>
              <w:rPr>
                <w:rFonts w:ascii="Arial" w:hAnsi="Arial" w:cs="Arial"/>
                <w:b/>
                <w:sz w:val="22"/>
                <w:szCs w:val="22"/>
              </w:rPr>
            </w:pPr>
            <w:r w:rsidRPr="00910B16">
              <w:rPr>
                <w:rFonts w:ascii="Arial" w:hAnsi="Arial" w:cs="Arial"/>
                <w:sz w:val="18"/>
                <w:szCs w:val="22"/>
              </w:rPr>
              <w:t>Front House, Back House</w:t>
            </w:r>
            <w:r>
              <w:rPr>
                <w:rFonts w:ascii="Arial" w:hAnsi="Arial" w:cs="Arial"/>
                <w:sz w:val="18"/>
                <w:szCs w:val="22"/>
              </w:rPr>
              <w:t>, Support House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2A2ACF" w:rsidRPr="002A2ACF" w:rsidRDefault="002A2ACF" w:rsidP="002A2ACF">
            <w:pPr>
              <w:rPr>
                <w:rFonts w:ascii="Arial" w:hAnsi="Arial" w:cs="Arial"/>
                <w:b/>
                <w:sz w:val="20"/>
                <w:szCs w:val="20"/>
              </w:rPr>
            </w:pPr>
            <w:r w:rsidRPr="002A2ACF">
              <w:rPr>
                <w:rFonts w:ascii="Arial" w:hAnsi="Arial" w:cs="Arial"/>
                <w:b/>
                <w:sz w:val="20"/>
                <w:szCs w:val="20"/>
              </w:rPr>
              <w:t>Management of Outpatient System Data.</w:t>
            </w:r>
          </w:p>
          <w:p w:rsidR="00C5127E" w:rsidRPr="006A30D9" w:rsidRDefault="00C5127E" w:rsidP="00041544">
            <w:pPr>
              <w:rPr>
                <w:rFonts w:ascii="Arial" w:hAnsi="Arial" w:cs="Arial"/>
                <w:sz w:val="22"/>
                <w:szCs w:val="22"/>
              </w:rPr>
            </w:pPr>
          </w:p>
        </w:tc>
        <w:tc>
          <w:tcPr>
            <w:tcW w:w="5529" w:type="dxa"/>
            <w:tcBorders>
              <w:top w:val="dashed" w:sz="4" w:space="0" w:color="808080" w:themeColor="background1" w:themeShade="80"/>
              <w:bottom w:val="dashed" w:sz="4" w:space="0" w:color="808080" w:themeColor="background1" w:themeShade="80"/>
            </w:tcBorders>
            <w:shd w:val="clear" w:color="auto" w:fill="auto"/>
          </w:tcPr>
          <w:p w:rsidR="002A2ACF" w:rsidRPr="00AC0BFA" w:rsidRDefault="002A2ACF" w:rsidP="002A2ACF">
            <w:pPr>
              <w:numPr>
                <w:ilvl w:val="0"/>
                <w:numId w:val="12"/>
              </w:numPr>
              <w:tabs>
                <w:tab w:val="clear" w:pos="720"/>
                <w:tab w:val="num" w:pos="360"/>
              </w:tabs>
              <w:ind w:left="360"/>
              <w:jc w:val="both"/>
              <w:rPr>
                <w:rFonts w:ascii="Arial" w:hAnsi="Arial" w:cs="Arial"/>
                <w:sz w:val="18"/>
                <w:szCs w:val="20"/>
              </w:rPr>
            </w:pPr>
            <w:r w:rsidRPr="00AC0BFA">
              <w:rPr>
                <w:rFonts w:ascii="Arial" w:hAnsi="Arial" w:cs="Arial"/>
                <w:sz w:val="18"/>
                <w:szCs w:val="20"/>
              </w:rPr>
              <w:t>Monthly data reports are</w:t>
            </w:r>
            <w:r w:rsidR="002E3BD2">
              <w:rPr>
                <w:rFonts w:ascii="Arial" w:hAnsi="Arial" w:cs="Arial"/>
                <w:sz w:val="18"/>
                <w:szCs w:val="20"/>
              </w:rPr>
              <w:t xml:space="preserve"> produced and discussed with staff and</w:t>
            </w:r>
            <w:r w:rsidRPr="00AC0BFA">
              <w:rPr>
                <w:rFonts w:ascii="Arial" w:hAnsi="Arial" w:cs="Arial"/>
                <w:sz w:val="18"/>
                <w:szCs w:val="20"/>
              </w:rPr>
              <w:t xml:space="preserve"> Team Leader Outpatient </w:t>
            </w:r>
            <w:r w:rsidR="002E3BD2">
              <w:rPr>
                <w:rFonts w:ascii="Arial" w:hAnsi="Arial" w:cs="Arial"/>
                <w:sz w:val="18"/>
                <w:szCs w:val="20"/>
              </w:rPr>
              <w:t>Administration to ensure key performance indicators</w:t>
            </w:r>
            <w:r w:rsidRPr="00AC0BFA">
              <w:rPr>
                <w:rFonts w:ascii="Arial" w:hAnsi="Arial" w:cs="Arial"/>
                <w:sz w:val="18"/>
                <w:szCs w:val="20"/>
              </w:rPr>
              <w:t xml:space="preserve"> are achieved.</w:t>
            </w:r>
          </w:p>
          <w:p w:rsidR="00910B16" w:rsidRPr="002E3BD2" w:rsidRDefault="002E3BD2" w:rsidP="002E3BD2">
            <w:pPr>
              <w:numPr>
                <w:ilvl w:val="0"/>
                <w:numId w:val="12"/>
              </w:numPr>
              <w:tabs>
                <w:tab w:val="clear" w:pos="720"/>
                <w:tab w:val="num" w:pos="360"/>
              </w:tabs>
              <w:ind w:left="360"/>
              <w:jc w:val="both"/>
              <w:rPr>
                <w:rFonts w:ascii="Arial" w:hAnsi="Arial" w:cs="Arial"/>
                <w:sz w:val="18"/>
                <w:szCs w:val="20"/>
              </w:rPr>
            </w:pPr>
            <w:r>
              <w:rPr>
                <w:rFonts w:ascii="Arial" w:hAnsi="Arial" w:cs="Arial"/>
                <w:sz w:val="18"/>
                <w:szCs w:val="20"/>
              </w:rPr>
              <w:t>Outpatient r</w:t>
            </w:r>
            <w:r w:rsidR="002A2ACF" w:rsidRPr="00AC0BFA">
              <w:rPr>
                <w:rFonts w:ascii="Arial" w:hAnsi="Arial" w:cs="Arial"/>
                <w:sz w:val="18"/>
                <w:szCs w:val="20"/>
              </w:rPr>
              <w:t xml:space="preserve">eports are regularly checked to ensure data </w:t>
            </w:r>
            <w:r>
              <w:rPr>
                <w:rFonts w:ascii="Arial" w:hAnsi="Arial" w:cs="Arial"/>
                <w:sz w:val="18"/>
                <w:szCs w:val="20"/>
              </w:rPr>
              <w:t xml:space="preserve">integrity </w:t>
            </w:r>
          </w:p>
        </w:tc>
      </w:tr>
      <w:tr w:rsidR="006A30D9"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C5127E" w:rsidRDefault="002A2ACF" w:rsidP="00041544">
            <w:pPr>
              <w:rPr>
                <w:rFonts w:ascii="Arial" w:hAnsi="Arial" w:cs="Arial"/>
                <w:b/>
                <w:sz w:val="22"/>
                <w:szCs w:val="22"/>
              </w:rPr>
            </w:pPr>
            <w:permStart w:id="794378702" w:edGrp="everyone" w:colFirst="0" w:colLast="0"/>
            <w:permStart w:id="1821652978" w:edGrp="everyone" w:colFirst="1" w:colLast="1"/>
            <w:permStart w:id="1667182704" w:edGrp="everyone" w:colFirst="2" w:colLast="2"/>
            <w:permEnd w:id="1250718762"/>
            <w:permEnd w:id="967059412"/>
            <w:permEnd w:id="324077908"/>
            <w:r>
              <w:rPr>
                <w:rFonts w:ascii="Arial" w:hAnsi="Arial" w:cs="Arial"/>
                <w:b/>
                <w:sz w:val="22"/>
                <w:szCs w:val="22"/>
              </w:rPr>
              <w:t>Clinical Records</w:t>
            </w:r>
          </w:p>
          <w:p w:rsidR="00910B16" w:rsidRPr="002A2ACF" w:rsidRDefault="00910B16" w:rsidP="00041544">
            <w:pPr>
              <w:rPr>
                <w:rFonts w:ascii="Arial" w:hAnsi="Arial" w:cs="Arial"/>
                <w:b/>
                <w:sz w:val="22"/>
                <w:szCs w:val="22"/>
              </w:rPr>
            </w:pPr>
            <w:r w:rsidRPr="00910B16">
              <w:rPr>
                <w:rFonts w:ascii="Arial" w:hAnsi="Arial" w:cs="Arial"/>
                <w:sz w:val="18"/>
                <w:szCs w:val="22"/>
              </w:rPr>
              <w:t>Front House, Back House</w:t>
            </w:r>
            <w:r>
              <w:rPr>
                <w:rFonts w:ascii="Arial" w:hAnsi="Arial" w:cs="Arial"/>
                <w:sz w:val="18"/>
                <w:szCs w:val="22"/>
              </w:rPr>
              <w:t>, Support House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C5127E" w:rsidP="00041544">
            <w:pPr>
              <w:rPr>
                <w:rFonts w:ascii="Arial" w:hAnsi="Arial" w:cs="Arial"/>
                <w:sz w:val="22"/>
                <w:szCs w:val="22"/>
              </w:rPr>
            </w:pPr>
          </w:p>
        </w:tc>
        <w:tc>
          <w:tcPr>
            <w:tcW w:w="5529" w:type="dxa"/>
            <w:tcBorders>
              <w:top w:val="dashed" w:sz="4" w:space="0" w:color="808080" w:themeColor="background1" w:themeShade="80"/>
              <w:bottom w:val="dashed" w:sz="4" w:space="0" w:color="808080" w:themeColor="background1" w:themeShade="80"/>
            </w:tcBorders>
            <w:shd w:val="clear" w:color="auto" w:fill="auto"/>
          </w:tcPr>
          <w:p w:rsidR="002E3BD2" w:rsidRDefault="002A2ACF" w:rsidP="002E3BD2">
            <w:pPr>
              <w:pStyle w:val="Header"/>
              <w:numPr>
                <w:ilvl w:val="0"/>
                <w:numId w:val="12"/>
              </w:numPr>
              <w:tabs>
                <w:tab w:val="clear" w:pos="720"/>
                <w:tab w:val="clear" w:pos="4153"/>
                <w:tab w:val="clear" w:pos="8306"/>
                <w:tab w:val="num" w:pos="360"/>
              </w:tabs>
              <w:ind w:left="360"/>
              <w:jc w:val="both"/>
              <w:rPr>
                <w:rFonts w:ascii="Arial" w:hAnsi="Arial" w:cs="Arial"/>
                <w:sz w:val="18"/>
                <w:szCs w:val="20"/>
              </w:rPr>
            </w:pPr>
            <w:r w:rsidRPr="00AC0BFA">
              <w:rPr>
                <w:rFonts w:ascii="Arial" w:hAnsi="Arial" w:cs="Arial"/>
                <w:sz w:val="18"/>
                <w:szCs w:val="20"/>
              </w:rPr>
              <w:t xml:space="preserve">Patient Clinical Records are tracked into the Patient Management System on arrival </w:t>
            </w:r>
            <w:r w:rsidR="002E3BD2">
              <w:rPr>
                <w:rFonts w:ascii="Arial" w:hAnsi="Arial" w:cs="Arial"/>
                <w:sz w:val="18"/>
                <w:szCs w:val="20"/>
              </w:rPr>
              <w:t>and departure.</w:t>
            </w:r>
          </w:p>
          <w:p w:rsidR="00C5127E" w:rsidRPr="002E3BD2" w:rsidRDefault="002E3BD2" w:rsidP="002E3BD2">
            <w:pPr>
              <w:pStyle w:val="Header"/>
              <w:numPr>
                <w:ilvl w:val="0"/>
                <w:numId w:val="12"/>
              </w:numPr>
              <w:tabs>
                <w:tab w:val="clear" w:pos="720"/>
                <w:tab w:val="clear" w:pos="4153"/>
                <w:tab w:val="clear" w:pos="8306"/>
                <w:tab w:val="num" w:pos="360"/>
              </w:tabs>
              <w:ind w:left="360"/>
              <w:jc w:val="both"/>
              <w:rPr>
                <w:rFonts w:ascii="Arial" w:hAnsi="Arial" w:cs="Arial"/>
                <w:sz w:val="18"/>
                <w:szCs w:val="20"/>
              </w:rPr>
            </w:pPr>
            <w:r w:rsidRPr="002E3BD2">
              <w:rPr>
                <w:rFonts w:ascii="Arial" w:hAnsi="Arial" w:cs="Arial"/>
                <w:sz w:val="18"/>
                <w:szCs w:val="20"/>
              </w:rPr>
              <w:t>Clinical files for Outpatient Clinics are retrieved in a timely manner and scanned upon receipt and/or outward bound as necessary.</w:t>
            </w:r>
          </w:p>
        </w:tc>
      </w:tr>
      <w:tr w:rsidR="006A30D9"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C5127E" w:rsidRDefault="002A2ACF" w:rsidP="002A2ACF">
            <w:pPr>
              <w:rPr>
                <w:rFonts w:ascii="Arial" w:hAnsi="Arial" w:cs="Arial"/>
                <w:b/>
                <w:sz w:val="22"/>
                <w:szCs w:val="22"/>
              </w:rPr>
            </w:pPr>
            <w:permStart w:id="398947269" w:edGrp="everyone" w:colFirst="0" w:colLast="0"/>
            <w:permStart w:id="659252171" w:edGrp="everyone" w:colFirst="1" w:colLast="1"/>
            <w:permStart w:id="1378300015" w:edGrp="everyone" w:colFirst="2" w:colLast="2"/>
            <w:permEnd w:id="794378702"/>
            <w:permEnd w:id="1821652978"/>
            <w:permEnd w:id="1667182704"/>
            <w:r>
              <w:rPr>
                <w:rFonts w:ascii="Arial" w:hAnsi="Arial" w:cs="Arial"/>
                <w:b/>
                <w:sz w:val="22"/>
                <w:szCs w:val="22"/>
              </w:rPr>
              <w:t>Delegated Duties</w:t>
            </w:r>
          </w:p>
          <w:p w:rsidR="00910B16" w:rsidRPr="002A2ACF" w:rsidRDefault="00910B16" w:rsidP="002A2ACF">
            <w:pPr>
              <w:rPr>
                <w:rFonts w:ascii="Arial" w:hAnsi="Arial" w:cs="Arial"/>
                <w:b/>
                <w:sz w:val="22"/>
                <w:szCs w:val="22"/>
              </w:rPr>
            </w:pPr>
            <w:r w:rsidRPr="00910B16">
              <w:rPr>
                <w:rFonts w:ascii="Arial" w:hAnsi="Arial" w:cs="Arial"/>
                <w:sz w:val="18"/>
                <w:szCs w:val="22"/>
              </w:rPr>
              <w:t>Front House, Back House</w:t>
            </w:r>
            <w:r>
              <w:rPr>
                <w:rFonts w:ascii="Arial" w:hAnsi="Arial" w:cs="Arial"/>
                <w:sz w:val="18"/>
                <w:szCs w:val="22"/>
              </w:rPr>
              <w:t>, Support House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C5127E" w:rsidP="00041544">
            <w:pPr>
              <w:rPr>
                <w:rFonts w:ascii="Arial" w:hAnsi="Arial" w:cs="Arial"/>
                <w:sz w:val="22"/>
                <w:szCs w:val="22"/>
              </w:rPr>
            </w:pPr>
          </w:p>
        </w:tc>
        <w:tc>
          <w:tcPr>
            <w:tcW w:w="5529" w:type="dxa"/>
            <w:tcBorders>
              <w:top w:val="dashed" w:sz="4" w:space="0" w:color="808080" w:themeColor="background1" w:themeShade="80"/>
              <w:bottom w:val="dashed" w:sz="4" w:space="0" w:color="808080" w:themeColor="background1" w:themeShade="80"/>
            </w:tcBorders>
            <w:shd w:val="clear" w:color="auto" w:fill="auto"/>
          </w:tcPr>
          <w:p w:rsidR="002E3BD2" w:rsidRPr="002E3BD2" w:rsidRDefault="002E3BD2" w:rsidP="002E3BD2">
            <w:pPr>
              <w:pStyle w:val="BodyText"/>
              <w:numPr>
                <w:ilvl w:val="0"/>
                <w:numId w:val="12"/>
              </w:numPr>
              <w:tabs>
                <w:tab w:val="clear" w:pos="720"/>
              </w:tabs>
              <w:spacing w:after="0"/>
              <w:ind w:left="318" w:hanging="284"/>
              <w:jc w:val="both"/>
              <w:rPr>
                <w:rFonts w:ascii="Arial" w:hAnsi="Arial" w:cs="Arial"/>
                <w:sz w:val="18"/>
              </w:rPr>
            </w:pPr>
            <w:r>
              <w:rPr>
                <w:rFonts w:ascii="Arial" w:hAnsi="Arial" w:cs="Arial"/>
                <w:sz w:val="18"/>
              </w:rPr>
              <w:t xml:space="preserve">Other </w:t>
            </w:r>
            <w:r w:rsidR="002A2ACF" w:rsidRPr="00AC0BFA">
              <w:rPr>
                <w:rFonts w:ascii="Arial" w:hAnsi="Arial" w:cs="Arial"/>
                <w:sz w:val="18"/>
              </w:rPr>
              <w:t>duties relevant and appropriate to the role will be delegated to the Outpatient Administrator to be completed as specifie</w:t>
            </w:r>
            <w:r>
              <w:rPr>
                <w:rFonts w:ascii="Arial" w:hAnsi="Arial" w:cs="Arial"/>
                <w:sz w:val="18"/>
              </w:rPr>
              <w:t>d</w:t>
            </w:r>
          </w:p>
        </w:tc>
      </w:tr>
      <w:tr w:rsidR="002A2ACF" w:rsidRPr="006A30D9" w:rsidTr="006A30D9">
        <w:tc>
          <w:tcPr>
            <w:tcW w:w="1668" w:type="dxa"/>
            <w:tcBorders>
              <w:top w:val="dashed" w:sz="4" w:space="0" w:color="808080" w:themeColor="background1" w:themeShade="80"/>
              <w:bottom w:val="dashed" w:sz="4" w:space="0" w:color="808080" w:themeColor="background1" w:themeShade="80"/>
            </w:tcBorders>
            <w:shd w:val="clear" w:color="auto" w:fill="auto"/>
          </w:tcPr>
          <w:p w:rsidR="002A2ACF" w:rsidRDefault="002A2ACF" w:rsidP="002A2ACF">
            <w:pPr>
              <w:rPr>
                <w:rFonts w:ascii="Arial" w:hAnsi="Arial" w:cs="Arial"/>
                <w:b/>
                <w:sz w:val="22"/>
                <w:szCs w:val="22"/>
              </w:rPr>
            </w:pPr>
            <w:permStart w:id="522651908" w:edGrp="everyone" w:colFirst="0" w:colLast="0"/>
            <w:permStart w:id="713843956" w:edGrp="everyone" w:colFirst="1" w:colLast="1"/>
            <w:permStart w:id="744425452" w:edGrp="everyone" w:colFirst="2" w:colLast="2"/>
            <w:permStart w:id="2062511754" w:edGrp="everyone" w:colFirst="3" w:colLast="3"/>
            <w:permEnd w:id="398947269"/>
            <w:permEnd w:id="659252171"/>
            <w:permEnd w:id="1378300015"/>
            <w:r>
              <w:rPr>
                <w:rFonts w:ascii="Arial" w:hAnsi="Arial" w:cs="Arial"/>
                <w:b/>
                <w:sz w:val="22"/>
                <w:szCs w:val="22"/>
              </w:rPr>
              <w:t>General Responsibilities</w:t>
            </w:r>
          </w:p>
          <w:p w:rsidR="00910B16" w:rsidRPr="002A2ACF" w:rsidRDefault="00910B16" w:rsidP="002A2ACF">
            <w:pPr>
              <w:rPr>
                <w:rFonts w:ascii="Arial" w:hAnsi="Arial" w:cs="Arial"/>
                <w:b/>
                <w:sz w:val="22"/>
                <w:szCs w:val="22"/>
              </w:rPr>
            </w:pPr>
            <w:r w:rsidRPr="00910B16">
              <w:rPr>
                <w:rFonts w:ascii="Arial" w:hAnsi="Arial" w:cs="Arial"/>
                <w:sz w:val="18"/>
                <w:szCs w:val="22"/>
              </w:rPr>
              <w:t>Front House, Back House</w:t>
            </w:r>
            <w:r>
              <w:rPr>
                <w:rFonts w:ascii="Arial" w:hAnsi="Arial" w:cs="Arial"/>
                <w:sz w:val="18"/>
                <w:szCs w:val="22"/>
              </w:rPr>
              <w:t>, Support House</w:t>
            </w:r>
          </w:p>
        </w:tc>
        <w:tc>
          <w:tcPr>
            <w:tcW w:w="2976" w:type="dxa"/>
            <w:tcBorders>
              <w:top w:val="dashed" w:sz="4" w:space="0" w:color="808080" w:themeColor="background1" w:themeShade="80"/>
              <w:bottom w:val="dashed" w:sz="4" w:space="0" w:color="808080" w:themeColor="background1" w:themeShade="80"/>
            </w:tcBorders>
            <w:shd w:val="clear" w:color="auto" w:fill="auto"/>
          </w:tcPr>
          <w:p w:rsidR="002A2ACF" w:rsidRPr="006A30D9" w:rsidRDefault="002A2ACF" w:rsidP="00041544">
            <w:pPr>
              <w:rPr>
                <w:rFonts w:ascii="Arial" w:hAnsi="Arial" w:cs="Arial"/>
                <w:sz w:val="22"/>
                <w:szCs w:val="22"/>
              </w:rPr>
            </w:pPr>
          </w:p>
        </w:tc>
        <w:tc>
          <w:tcPr>
            <w:tcW w:w="5529" w:type="dxa"/>
            <w:tcBorders>
              <w:top w:val="dashed" w:sz="4" w:space="0" w:color="808080" w:themeColor="background1" w:themeShade="80"/>
              <w:bottom w:val="dashed" w:sz="4" w:space="0" w:color="808080" w:themeColor="background1" w:themeShade="80"/>
            </w:tcBorders>
            <w:shd w:val="clear" w:color="auto" w:fill="auto"/>
          </w:tcPr>
          <w:p w:rsidR="002A2ACF" w:rsidRPr="004C130E" w:rsidRDefault="002A2ACF" w:rsidP="004C130E">
            <w:pPr>
              <w:pStyle w:val="ListParagraph"/>
              <w:numPr>
                <w:ilvl w:val="0"/>
                <w:numId w:val="32"/>
              </w:numPr>
              <w:jc w:val="both"/>
              <w:rPr>
                <w:rFonts w:ascii="Arial" w:hAnsi="Arial" w:cs="Arial"/>
                <w:sz w:val="18"/>
                <w:szCs w:val="20"/>
              </w:rPr>
            </w:pPr>
            <w:r w:rsidRPr="004C130E">
              <w:rPr>
                <w:rFonts w:ascii="Arial" w:hAnsi="Arial" w:cs="Arial"/>
                <w:sz w:val="18"/>
                <w:szCs w:val="20"/>
              </w:rPr>
              <w:t>Work areas are to be kept clean, tidy and clear of clutter at all times.</w:t>
            </w:r>
          </w:p>
          <w:p w:rsidR="002A2ACF" w:rsidRPr="004C130E" w:rsidRDefault="002A2ACF" w:rsidP="004C130E">
            <w:pPr>
              <w:pStyle w:val="ListParagraph"/>
              <w:numPr>
                <w:ilvl w:val="0"/>
                <w:numId w:val="32"/>
              </w:numPr>
              <w:jc w:val="both"/>
              <w:rPr>
                <w:rFonts w:ascii="Arial" w:hAnsi="Arial" w:cs="Arial"/>
                <w:sz w:val="18"/>
                <w:szCs w:val="20"/>
              </w:rPr>
            </w:pPr>
            <w:r w:rsidRPr="004C130E">
              <w:rPr>
                <w:rFonts w:ascii="Arial" w:hAnsi="Arial" w:cs="Arial"/>
                <w:sz w:val="18"/>
                <w:szCs w:val="20"/>
              </w:rPr>
              <w:t>Stock and consumable items are ordered appropriately within budgetary confinements.</w:t>
            </w:r>
          </w:p>
          <w:p w:rsidR="002A2ACF" w:rsidRPr="004C130E" w:rsidRDefault="002E3BD2" w:rsidP="004C130E">
            <w:pPr>
              <w:pStyle w:val="ListParagraph"/>
              <w:numPr>
                <w:ilvl w:val="0"/>
                <w:numId w:val="32"/>
              </w:numPr>
              <w:jc w:val="both"/>
              <w:rPr>
                <w:rFonts w:ascii="Arial" w:hAnsi="Arial" w:cs="Arial"/>
                <w:sz w:val="18"/>
                <w:szCs w:val="20"/>
              </w:rPr>
            </w:pPr>
            <w:r w:rsidRPr="004C130E">
              <w:rPr>
                <w:rFonts w:ascii="Arial" w:hAnsi="Arial" w:cs="Arial"/>
                <w:sz w:val="18"/>
                <w:szCs w:val="20"/>
              </w:rPr>
              <w:t>Administration r</w:t>
            </w:r>
            <w:r w:rsidR="002A2ACF" w:rsidRPr="004C130E">
              <w:rPr>
                <w:rFonts w:ascii="Arial" w:hAnsi="Arial" w:cs="Arial"/>
                <w:sz w:val="18"/>
                <w:szCs w:val="20"/>
              </w:rPr>
              <w:t>osters are regularly checked.</w:t>
            </w:r>
          </w:p>
          <w:p w:rsidR="002A2ACF" w:rsidRPr="004C130E" w:rsidRDefault="002E3BD2" w:rsidP="004C130E">
            <w:pPr>
              <w:pStyle w:val="ListParagraph"/>
              <w:numPr>
                <w:ilvl w:val="0"/>
                <w:numId w:val="32"/>
              </w:numPr>
              <w:jc w:val="both"/>
              <w:rPr>
                <w:rFonts w:ascii="Arial" w:hAnsi="Arial" w:cs="Arial"/>
                <w:sz w:val="18"/>
                <w:szCs w:val="20"/>
              </w:rPr>
            </w:pPr>
            <w:r w:rsidRPr="004C130E">
              <w:rPr>
                <w:rFonts w:ascii="Arial" w:hAnsi="Arial" w:cs="Arial"/>
                <w:sz w:val="18"/>
                <w:szCs w:val="20"/>
              </w:rPr>
              <w:t>P</w:t>
            </w:r>
            <w:r w:rsidR="002A2ACF" w:rsidRPr="004C130E">
              <w:rPr>
                <w:rFonts w:ascii="Arial" w:hAnsi="Arial" w:cs="Arial"/>
                <w:sz w:val="18"/>
                <w:szCs w:val="20"/>
              </w:rPr>
              <w:t xml:space="preserve">romote a team working environment that encourages and promotes information sharing and open communication.  </w:t>
            </w:r>
          </w:p>
          <w:p w:rsidR="002A2ACF" w:rsidRPr="004C130E" w:rsidRDefault="002A2ACF" w:rsidP="004C130E">
            <w:pPr>
              <w:pStyle w:val="ListParagraph"/>
              <w:numPr>
                <w:ilvl w:val="0"/>
                <w:numId w:val="32"/>
              </w:numPr>
              <w:jc w:val="both"/>
              <w:rPr>
                <w:rFonts w:ascii="Arial" w:hAnsi="Arial" w:cs="Arial"/>
                <w:sz w:val="18"/>
                <w:szCs w:val="20"/>
              </w:rPr>
            </w:pPr>
            <w:r w:rsidRPr="004C130E">
              <w:rPr>
                <w:rFonts w:ascii="Arial" w:hAnsi="Arial" w:cs="Arial"/>
                <w:sz w:val="18"/>
                <w:szCs w:val="20"/>
              </w:rPr>
              <w:t>Positive and productive working relationships are built and maintained.</w:t>
            </w:r>
          </w:p>
          <w:p w:rsidR="002A2ACF" w:rsidRPr="004C130E" w:rsidRDefault="002E3BD2" w:rsidP="004C130E">
            <w:pPr>
              <w:pStyle w:val="ListParagraph"/>
              <w:numPr>
                <w:ilvl w:val="0"/>
                <w:numId w:val="32"/>
              </w:numPr>
              <w:jc w:val="both"/>
              <w:rPr>
                <w:rFonts w:ascii="Arial" w:hAnsi="Arial" w:cs="Arial"/>
                <w:sz w:val="18"/>
                <w:szCs w:val="20"/>
              </w:rPr>
            </w:pPr>
            <w:r w:rsidRPr="004C130E">
              <w:rPr>
                <w:rFonts w:ascii="Arial" w:hAnsi="Arial" w:cs="Arial"/>
                <w:sz w:val="18"/>
                <w:szCs w:val="20"/>
              </w:rPr>
              <w:t>To ensure service d</w:t>
            </w:r>
            <w:r w:rsidR="002A2ACF" w:rsidRPr="004C130E">
              <w:rPr>
                <w:rFonts w:ascii="Arial" w:hAnsi="Arial" w:cs="Arial"/>
                <w:sz w:val="18"/>
                <w:szCs w:val="20"/>
              </w:rPr>
              <w:t xml:space="preserve">elivery is adhered to, covering other Outpatient </w:t>
            </w:r>
            <w:r w:rsidRPr="004C130E">
              <w:rPr>
                <w:rFonts w:ascii="Arial" w:hAnsi="Arial" w:cs="Arial"/>
                <w:sz w:val="18"/>
                <w:szCs w:val="20"/>
              </w:rPr>
              <w:t>Administrators within Outpatient</w:t>
            </w:r>
            <w:r w:rsidR="002A2ACF" w:rsidRPr="004C130E">
              <w:rPr>
                <w:rFonts w:ascii="Arial" w:hAnsi="Arial" w:cs="Arial"/>
                <w:sz w:val="18"/>
                <w:szCs w:val="20"/>
              </w:rPr>
              <w:t xml:space="preserve"> Service for scheduled breaks, annual leave, sick leave and study leave will be required.</w:t>
            </w:r>
          </w:p>
          <w:p w:rsidR="002A2ACF" w:rsidRPr="004C130E" w:rsidRDefault="002A2ACF" w:rsidP="004C130E">
            <w:pPr>
              <w:pStyle w:val="ListParagraph"/>
              <w:numPr>
                <w:ilvl w:val="0"/>
                <w:numId w:val="32"/>
              </w:numPr>
              <w:jc w:val="both"/>
              <w:rPr>
                <w:rFonts w:ascii="Arial" w:hAnsi="Arial" w:cs="Arial"/>
                <w:sz w:val="18"/>
                <w:szCs w:val="20"/>
              </w:rPr>
            </w:pPr>
            <w:r w:rsidRPr="004C130E">
              <w:rPr>
                <w:rFonts w:ascii="Arial" w:hAnsi="Arial" w:cs="Arial"/>
                <w:sz w:val="18"/>
                <w:szCs w:val="20"/>
              </w:rPr>
              <w:t>Lakes District Health Board, standard of dress policy is adhered to.</w:t>
            </w:r>
          </w:p>
          <w:p w:rsidR="00AC0BFA" w:rsidRPr="00AC0BFA" w:rsidRDefault="002A2ACF" w:rsidP="004C130E">
            <w:pPr>
              <w:pStyle w:val="BodyText"/>
              <w:numPr>
                <w:ilvl w:val="0"/>
                <w:numId w:val="32"/>
              </w:numPr>
              <w:spacing w:after="0"/>
              <w:jc w:val="both"/>
              <w:rPr>
                <w:rFonts w:ascii="Arial" w:hAnsi="Arial" w:cs="Arial"/>
                <w:sz w:val="18"/>
              </w:rPr>
            </w:pPr>
            <w:r w:rsidRPr="00AC0BFA">
              <w:rPr>
                <w:rFonts w:ascii="Arial" w:hAnsi="Arial" w:cs="Arial"/>
                <w:bCs/>
                <w:sz w:val="18"/>
                <w:lang w:val="en-NZ"/>
              </w:rPr>
              <w:t>Within this role, you may be required to work in any administration role within the clinical support service ie: referral centre, bookings and front reception</w:t>
            </w:r>
          </w:p>
        </w:tc>
      </w:tr>
      <w:permEnd w:id="2067160356"/>
      <w:permEnd w:id="522651908"/>
      <w:permEnd w:id="713843956"/>
      <w:permEnd w:id="744425452"/>
      <w:permEnd w:id="2062511754"/>
    </w:tbl>
    <w:p w:rsidR="00C5127E" w:rsidRPr="006A30D9" w:rsidRDefault="00C5127E" w:rsidP="006B451E">
      <w:pPr>
        <w:pStyle w:val="BodyText"/>
        <w:spacing w:after="0"/>
        <w:jc w:val="both"/>
        <w:rPr>
          <w:rFonts w:ascii="Arial" w:hAnsi="Arial" w:cs="Arial"/>
          <w:sz w:val="16"/>
          <w:szCs w:val="16"/>
        </w:rPr>
      </w:pPr>
    </w:p>
    <w:p w:rsidR="006B451E" w:rsidRPr="006A30D9" w:rsidRDefault="000E0688" w:rsidP="006B451E">
      <w:pPr>
        <w:pStyle w:val="BodyText"/>
        <w:spacing w:after="0"/>
        <w:jc w:val="both"/>
        <w:rPr>
          <w:rFonts w:ascii="Arial" w:hAnsi="Arial" w:cs="Arial"/>
          <w:sz w:val="20"/>
        </w:rPr>
      </w:pPr>
      <w:r w:rsidRPr="006A30D9">
        <w:rPr>
          <w:noProof/>
          <w:sz w:val="20"/>
          <w:lang w:val="en-NZ" w:eastAsia="en-NZ"/>
        </w:rPr>
        <w:drawing>
          <wp:inline distT="0" distB="0" distL="0" distR="0" wp14:anchorId="3DE21059" wp14:editId="2499FD40">
            <wp:extent cx="6393976" cy="525439"/>
            <wp:effectExtent l="0" t="0" r="0" b="8255"/>
            <wp:docPr id="6" name="Picture 6" descr="cid:image002.png@01D2A47E.DD315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A47E.DD315CC0"/>
                    <pic:cNvPicPr>
                      <a:picLocks noChangeAspect="1" noChangeArrowheads="1"/>
                    </pic:cNvPicPr>
                  </pic:nvPicPr>
                  <pic:blipFill>
                    <a:blip r:embed="rId16" r:link="rId17">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90640" cy="525165"/>
                    </a:xfrm>
                    <a:prstGeom prst="rect">
                      <a:avLst/>
                    </a:prstGeom>
                    <a:noFill/>
                    <a:ln>
                      <a:noFill/>
                    </a:ln>
                  </pic:spPr>
                </pic:pic>
              </a:graphicData>
            </a:graphic>
          </wp:inline>
        </w:drawing>
      </w: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2235"/>
        <w:gridCol w:w="2409"/>
        <w:gridCol w:w="5529"/>
      </w:tblGrid>
      <w:tr w:rsidR="006A30D9" w:rsidRPr="006A30D9" w:rsidTr="006A30D9">
        <w:tc>
          <w:tcPr>
            <w:tcW w:w="2235" w:type="dxa"/>
            <w:tcBorders>
              <w:top w:val="single" w:sz="4" w:space="0" w:color="1F497D" w:themeColor="text2"/>
              <w:bottom w:val="single" w:sz="4" w:space="0" w:color="1F497D" w:themeColor="text2"/>
            </w:tcBorders>
            <w:shd w:val="clear" w:color="auto" w:fill="auto"/>
          </w:tcPr>
          <w:p w:rsidR="00CB2708" w:rsidRPr="006A30D9" w:rsidRDefault="00CB2708" w:rsidP="00D34E04">
            <w:pPr>
              <w:rPr>
                <w:rFonts w:ascii="Arial" w:hAnsi="Arial" w:cs="Arial"/>
                <w:b/>
                <w:bCs w:val="0"/>
                <w:sz w:val="20"/>
                <w:szCs w:val="20"/>
              </w:rPr>
            </w:pPr>
            <w:r w:rsidRPr="006A30D9">
              <w:rPr>
                <w:rFonts w:ascii="Arial" w:hAnsi="Arial" w:cs="Arial"/>
                <w:b/>
                <w:sz w:val="20"/>
                <w:szCs w:val="20"/>
              </w:rPr>
              <w:t>Capabilities</w:t>
            </w:r>
          </w:p>
        </w:tc>
        <w:tc>
          <w:tcPr>
            <w:tcW w:w="2409" w:type="dxa"/>
            <w:tcBorders>
              <w:top w:val="single" w:sz="4" w:space="0" w:color="1F497D" w:themeColor="text2"/>
              <w:bottom w:val="single" w:sz="4" w:space="0" w:color="1F497D" w:themeColor="text2"/>
            </w:tcBorders>
            <w:shd w:val="clear" w:color="auto" w:fill="auto"/>
          </w:tcPr>
          <w:p w:rsidR="00CB2708" w:rsidRPr="006A30D9" w:rsidRDefault="00CB2708" w:rsidP="00D34E04">
            <w:pPr>
              <w:rPr>
                <w:rFonts w:ascii="Arial" w:hAnsi="Arial" w:cs="Arial"/>
                <w:sz w:val="20"/>
                <w:szCs w:val="20"/>
              </w:rPr>
            </w:pPr>
            <w:r w:rsidRPr="006A30D9">
              <w:rPr>
                <w:rFonts w:ascii="Arial" w:hAnsi="Arial" w:cs="Arial"/>
                <w:sz w:val="20"/>
                <w:szCs w:val="20"/>
              </w:rPr>
              <w:t>Capability definition</w:t>
            </w:r>
          </w:p>
        </w:tc>
        <w:tc>
          <w:tcPr>
            <w:tcW w:w="5529" w:type="dxa"/>
            <w:tcBorders>
              <w:top w:val="single" w:sz="4" w:space="0" w:color="1F497D" w:themeColor="text2"/>
              <w:bottom w:val="single" w:sz="4" w:space="0" w:color="1F497D" w:themeColor="text2"/>
            </w:tcBorders>
            <w:shd w:val="clear" w:color="auto" w:fill="auto"/>
          </w:tcPr>
          <w:p w:rsidR="00CB2708" w:rsidRPr="006A30D9" w:rsidRDefault="00CB2708" w:rsidP="00D34E04">
            <w:pPr>
              <w:rPr>
                <w:rFonts w:ascii="Arial" w:hAnsi="Arial" w:cs="Arial"/>
                <w:sz w:val="20"/>
                <w:szCs w:val="20"/>
              </w:rPr>
            </w:pPr>
            <w:r w:rsidRPr="006A30D9">
              <w:rPr>
                <w:rFonts w:ascii="Arial" w:hAnsi="Arial" w:cs="Arial"/>
                <w:sz w:val="20"/>
                <w:szCs w:val="20"/>
              </w:rPr>
              <w:t>Achievement Indicators</w:t>
            </w:r>
            <w:permStart w:id="893216549" w:edGrp="everyone"/>
          </w:p>
          <w:permEnd w:id="893216549"/>
          <w:p w:rsidR="00CB2708" w:rsidRPr="006A30D9" w:rsidRDefault="00CB2708" w:rsidP="00264A36">
            <w:pPr>
              <w:rPr>
                <w:rFonts w:ascii="Arial" w:hAnsi="Arial" w:cs="Arial"/>
                <w:i/>
                <w:sz w:val="20"/>
                <w:szCs w:val="20"/>
              </w:rPr>
            </w:pPr>
          </w:p>
        </w:tc>
      </w:tr>
      <w:tr w:rsidR="006A30D9" w:rsidRPr="006A30D9" w:rsidTr="006A30D9">
        <w:tc>
          <w:tcPr>
            <w:tcW w:w="2235" w:type="dxa"/>
            <w:tcBorders>
              <w:top w:val="single" w:sz="4" w:space="0" w:color="1F497D" w:themeColor="text2"/>
              <w:bottom w:val="dashed" w:sz="4" w:space="0" w:color="808080" w:themeColor="background1" w:themeShade="80"/>
            </w:tcBorders>
            <w:shd w:val="clear" w:color="auto" w:fill="auto"/>
          </w:tcPr>
          <w:p w:rsidR="00A4684A" w:rsidRPr="006A30D9" w:rsidRDefault="00A4684A" w:rsidP="00C5127E">
            <w:pPr>
              <w:jc w:val="center"/>
              <w:rPr>
                <w:rFonts w:ascii="Arial" w:hAnsi="Arial" w:cs="Arial"/>
                <w:b/>
                <w:sz w:val="20"/>
                <w:szCs w:val="20"/>
              </w:rPr>
            </w:pPr>
            <w:permStart w:id="1836201099" w:edGrp="everyone" w:colFirst="2" w:colLast="2"/>
            <w:r w:rsidRPr="006A30D9">
              <w:rPr>
                <w:rFonts w:ascii="Arial" w:hAnsi="Arial" w:cs="Arial"/>
                <w:b/>
                <w:sz w:val="20"/>
                <w:szCs w:val="20"/>
              </w:rPr>
              <w:t>Communication and Personal Interaction</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sz w:val="20"/>
                <w:szCs w:val="20"/>
              </w:rPr>
            </w:pPr>
            <w:r w:rsidRPr="006A30D9">
              <w:rPr>
                <w:rFonts w:ascii="Arial" w:hAnsi="Arial" w:cs="Arial"/>
                <w:b/>
                <w:sz w:val="20"/>
                <w:szCs w:val="20"/>
              </w:rPr>
              <w:t>Te Ringa Hora</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i/>
                <w:sz w:val="20"/>
                <w:szCs w:val="20"/>
              </w:rPr>
            </w:pPr>
            <w:r w:rsidRPr="006A30D9">
              <w:rPr>
                <w:rFonts w:ascii="Arial" w:hAnsi="Arial" w:cs="Arial"/>
                <w:b/>
                <w:i/>
                <w:sz w:val="20"/>
                <w:szCs w:val="20"/>
              </w:rPr>
              <w:lastRenderedPageBreak/>
              <w:t>the open hand (denoting someone who is sociable)</w:t>
            </w:r>
          </w:p>
        </w:tc>
        <w:tc>
          <w:tcPr>
            <w:tcW w:w="2409" w:type="dxa"/>
            <w:tcBorders>
              <w:top w:val="single" w:sz="4" w:space="0" w:color="1F497D" w:themeColor="text2"/>
              <w:bottom w:val="dashed" w:sz="4" w:space="0" w:color="808080" w:themeColor="background1" w:themeShade="80"/>
            </w:tcBorders>
            <w:shd w:val="clear" w:color="auto" w:fill="auto"/>
          </w:tcPr>
          <w:p w:rsidR="00A4684A" w:rsidRPr="006A30D9" w:rsidRDefault="00A4684A" w:rsidP="00041544">
            <w:pPr>
              <w:jc w:val="both"/>
              <w:rPr>
                <w:rFonts w:ascii="Arial" w:hAnsi="Arial" w:cs="Arial"/>
                <w:sz w:val="20"/>
                <w:szCs w:val="20"/>
              </w:rPr>
            </w:pPr>
            <w:r w:rsidRPr="006A30D9">
              <w:rPr>
                <w:rFonts w:ascii="Arial" w:hAnsi="Arial" w:cs="Arial"/>
                <w:sz w:val="20"/>
                <w:szCs w:val="20"/>
              </w:rPr>
              <w:lastRenderedPageBreak/>
              <w:t>Openly communicates and cooperates with all levels of DHB employees, patients and visitors.</w:t>
            </w:r>
          </w:p>
        </w:tc>
        <w:tc>
          <w:tcPr>
            <w:tcW w:w="5529" w:type="dxa"/>
            <w:tcBorders>
              <w:top w:val="single" w:sz="4" w:space="0" w:color="1F497D" w:themeColor="text2"/>
              <w:bottom w:val="dashed" w:sz="4" w:space="0" w:color="808080" w:themeColor="background1" w:themeShade="80"/>
            </w:tcBorders>
            <w:shd w:val="clear" w:color="auto" w:fill="auto"/>
          </w:tcPr>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Listens actively, absorbs message and responds appropriately.</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Builds effective working relationships.</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Establishes rapport with others and gains their respect while being adaptive in relating to different types of people and situation.</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lastRenderedPageBreak/>
              <w:t>Openly and constructively participates in conversations with md team, patients, managers and visitors</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Patients and visitors are appropriately welcomed and treated while within the DHB</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Collegiality with team mates and md teams</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Accepts differences of opinion can occur but these happen respectfully and without any continued animosity</w:t>
            </w:r>
          </w:p>
        </w:tc>
      </w:tr>
      <w:tr w:rsidR="006A30D9" w:rsidRPr="006A30D9" w:rsidTr="006A30D9">
        <w:trPr>
          <w:trHeight w:val="1913"/>
        </w:trPr>
        <w:tc>
          <w:tcPr>
            <w:tcW w:w="2235" w:type="dxa"/>
            <w:vMerge w:val="restart"/>
            <w:tcBorders>
              <w:top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ermStart w:id="374762623" w:edGrp="everyone" w:colFirst="2" w:colLast="2"/>
            <w:permEnd w:id="1836201099"/>
            <w:r w:rsidRPr="006A30D9">
              <w:rPr>
                <w:rFonts w:ascii="Arial" w:hAnsi="Arial" w:cs="Arial"/>
                <w:b/>
                <w:sz w:val="20"/>
                <w:szCs w:val="20"/>
              </w:rPr>
              <w:lastRenderedPageBreak/>
              <w:t>Strategy &amp; Performance</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sz w:val="20"/>
                <w:szCs w:val="20"/>
              </w:rPr>
            </w:pPr>
            <w:r w:rsidRPr="006A30D9">
              <w:rPr>
                <w:rFonts w:ascii="Arial" w:hAnsi="Arial" w:cs="Arial"/>
                <w:b/>
                <w:sz w:val="20"/>
                <w:szCs w:val="20"/>
              </w:rPr>
              <w:t>Te Ringa Raupā</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i/>
                <w:sz w:val="20"/>
                <w:szCs w:val="20"/>
              </w:rPr>
            </w:pPr>
            <w:r w:rsidRPr="006A30D9">
              <w:rPr>
                <w:rFonts w:ascii="Arial" w:hAnsi="Arial" w:cs="Arial"/>
                <w:b/>
                <w:i/>
                <w:sz w:val="20"/>
                <w:szCs w:val="20"/>
              </w:rPr>
              <w:t>the roughened hand (symbolising a hard worker)</w:t>
            </w:r>
          </w:p>
        </w:tc>
        <w:tc>
          <w:tcPr>
            <w:tcW w:w="2409" w:type="dxa"/>
            <w:tcBorders>
              <w:top w:val="dashed" w:sz="4" w:space="0" w:color="808080" w:themeColor="background1" w:themeShade="80"/>
              <w:bottom w:val="nil"/>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Spends energy on delivering role requirements and meeting objectives</w:t>
            </w: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tc>
        <w:tc>
          <w:tcPr>
            <w:tcW w:w="5529" w:type="dxa"/>
            <w:tcBorders>
              <w:top w:val="dashed" w:sz="4" w:space="0" w:color="808080" w:themeColor="background1" w:themeShade="80"/>
              <w:bottom w:val="nil"/>
            </w:tcBorders>
            <w:shd w:val="clear" w:color="auto" w:fill="auto"/>
          </w:tcPr>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Has an energetic approach to work and is self motivated.</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Accepts direction and instruction of manager but is able to work effectively without direction or guidance.</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Organises time and resources effectively.</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Understands and work towards achievement of the organisation’s goals.</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On shift is busy completing shift duties.</w:t>
            </w:r>
          </w:p>
        </w:tc>
      </w:tr>
      <w:tr w:rsidR="006A30D9" w:rsidRPr="006A30D9" w:rsidTr="006A30D9">
        <w:trPr>
          <w:trHeight w:val="688"/>
        </w:trPr>
        <w:tc>
          <w:tcPr>
            <w:tcW w:w="2235" w:type="dxa"/>
            <w:vMerge/>
            <w:tcBorders>
              <w:bottom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ermStart w:id="931142204" w:edGrp="everyone" w:colFirst="2" w:colLast="2"/>
            <w:permEnd w:id="374762623"/>
          </w:p>
        </w:tc>
        <w:tc>
          <w:tcPr>
            <w:tcW w:w="2409" w:type="dxa"/>
            <w:tcBorders>
              <w:top w:val="nil"/>
              <w:bottom w:val="dashed" w:sz="4" w:space="0" w:color="808080" w:themeColor="background1" w:themeShade="80"/>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Organises own time to deliver on required tasks and duties</w:t>
            </w:r>
          </w:p>
        </w:tc>
        <w:tc>
          <w:tcPr>
            <w:tcW w:w="5529" w:type="dxa"/>
            <w:tcBorders>
              <w:top w:val="nil"/>
              <w:bottom w:val="dashed" w:sz="4" w:space="0" w:color="808080" w:themeColor="background1" w:themeShade="80"/>
            </w:tcBorders>
            <w:shd w:val="clear" w:color="auto" w:fill="auto"/>
          </w:tcPr>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Utilises effective time management strategies to meet shift duties and works towards achieving objectives in any spare moments.</w:t>
            </w:r>
          </w:p>
        </w:tc>
      </w:tr>
      <w:tr w:rsidR="006A30D9" w:rsidRPr="006A30D9" w:rsidTr="006A30D9">
        <w:trPr>
          <w:trHeight w:val="752"/>
        </w:trPr>
        <w:tc>
          <w:tcPr>
            <w:tcW w:w="2235" w:type="dxa"/>
            <w:vMerge w:val="restart"/>
            <w:tcBorders>
              <w:top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ermStart w:id="2059232549" w:edGrp="everyone" w:colFirst="2" w:colLast="2"/>
            <w:permEnd w:id="931142204"/>
            <w:r w:rsidRPr="006A30D9">
              <w:rPr>
                <w:rFonts w:ascii="Arial" w:hAnsi="Arial" w:cs="Arial"/>
                <w:b/>
                <w:sz w:val="20"/>
                <w:szCs w:val="20"/>
              </w:rPr>
              <w:t>Development and Change</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sz w:val="20"/>
                <w:szCs w:val="20"/>
              </w:rPr>
            </w:pPr>
            <w:r w:rsidRPr="006A30D9">
              <w:rPr>
                <w:rFonts w:ascii="Arial" w:hAnsi="Arial" w:cs="Arial"/>
                <w:b/>
                <w:sz w:val="20"/>
                <w:szCs w:val="20"/>
              </w:rPr>
              <w:t>Te Ringa Ahuahu</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i/>
                <w:sz w:val="20"/>
                <w:szCs w:val="20"/>
              </w:rPr>
            </w:pPr>
            <w:r w:rsidRPr="006A30D9">
              <w:rPr>
                <w:rFonts w:ascii="Arial" w:hAnsi="Arial" w:cs="Arial"/>
                <w:b/>
                <w:i/>
                <w:sz w:val="20"/>
                <w:szCs w:val="20"/>
              </w:rPr>
              <w:t>the hand that shapes or fashions something (refers to someone who is innovative)</w:t>
            </w:r>
          </w:p>
          <w:p w:rsidR="000359C0" w:rsidRPr="006A30D9" w:rsidRDefault="000359C0" w:rsidP="00C5127E">
            <w:pPr>
              <w:jc w:val="center"/>
              <w:rPr>
                <w:rFonts w:ascii="Arial" w:hAnsi="Arial" w:cs="Arial"/>
                <w:b/>
                <w:sz w:val="20"/>
                <w:szCs w:val="20"/>
              </w:rPr>
            </w:pPr>
          </w:p>
        </w:tc>
        <w:tc>
          <w:tcPr>
            <w:tcW w:w="2409" w:type="dxa"/>
            <w:tcBorders>
              <w:top w:val="dashed" w:sz="4" w:space="0" w:color="808080" w:themeColor="background1" w:themeShade="80"/>
              <w:bottom w:val="nil"/>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Accepts change in day to day practices and contributes to decision making of the team.</w:t>
            </w:r>
          </w:p>
        </w:tc>
        <w:tc>
          <w:tcPr>
            <w:tcW w:w="5529" w:type="dxa"/>
            <w:tcBorders>
              <w:top w:val="dashed" w:sz="4" w:space="0" w:color="808080" w:themeColor="background1" w:themeShade="80"/>
              <w:bottom w:val="nil"/>
            </w:tcBorders>
            <w:shd w:val="clear" w:color="auto" w:fill="auto"/>
          </w:tcPr>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Can adjust  behaviour to the demands of the work environment in order to remain productive through periods of transition, ambiguity, uncertainty and stress</w:t>
            </w:r>
          </w:p>
        </w:tc>
      </w:tr>
      <w:tr w:rsidR="006A30D9" w:rsidRPr="006A30D9" w:rsidTr="006A30D9">
        <w:trPr>
          <w:trHeight w:val="1929"/>
        </w:trPr>
        <w:tc>
          <w:tcPr>
            <w:tcW w:w="2235" w:type="dxa"/>
            <w:vMerge/>
            <w:tcBorders>
              <w:bottom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ermStart w:id="122054869" w:edGrp="everyone" w:colFirst="2" w:colLast="2"/>
            <w:permEnd w:id="2059232549"/>
          </w:p>
        </w:tc>
        <w:tc>
          <w:tcPr>
            <w:tcW w:w="2409" w:type="dxa"/>
            <w:tcBorders>
              <w:top w:val="nil"/>
              <w:bottom w:val="dashed" w:sz="4" w:space="0" w:color="808080" w:themeColor="background1" w:themeShade="80"/>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Makes suggestions to increase efficiency of the unit.</w:t>
            </w:r>
          </w:p>
        </w:tc>
        <w:tc>
          <w:tcPr>
            <w:tcW w:w="5529" w:type="dxa"/>
            <w:tcBorders>
              <w:top w:val="nil"/>
              <w:bottom w:val="dashed" w:sz="4" w:space="0" w:color="808080" w:themeColor="background1" w:themeShade="80"/>
            </w:tcBorders>
            <w:shd w:val="clear" w:color="auto" w:fill="auto"/>
          </w:tcPr>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Works with managers and team to make any changes within practices work</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Contributes to change processes, offering solution based ideas</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Constructively makes suggestions to improve process or practices and gain efficiencies</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Accepts when ideas are not accepted for implementation</w:t>
            </w:r>
          </w:p>
        </w:tc>
      </w:tr>
      <w:tr w:rsidR="006A30D9" w:rsidRPr="006A30D9" w:rsidTr="006A30D9">
        <w:trPr>
          <w:trHeight w:val="172"/>
        </w:trPr>
        <w:tc>
          <w:tcPr>
            <w:tcW w:w="2235" w:type="dxa"/>
            <w:vMerge w:val="restart"/>
            <w:tcBorders>
              <w:top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ermStart w:id="944392691" w:edGrp="everyone" w:colFirst="2" w:colLast="2"/>
            <w:permEnd w:id="122054869"/>
            <w:r w:rsidRPr="006A30D9">
              <w:rPr>
                <w:rFonts w:ascii="Arial" w:hAnsi="Arial" w:cs="Arial"/>
                <w:b/>
                <w:sz w:val="20"/>
                <w:szCs w:val="20"/>
              </w:rPr>
              <w:t>Personal Accountability</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sz w:val="20"/>
                <w:szCs w:val="20"/>
              </w:rPr>
            </w:pPr>
            <w:r w:rsidRPr="006A30D9">
              <w:rPr>
                <w:rFonts w:ascii="Arial" w:hAnsi="Arial" w:cs="Arial"/>
                <w:b/>
                <w:sz w:val="20"/>
                <w:szCs w:val="20"/>
              </w:rPr>
              <w:t>Te Ringa Tōmau</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i/>
                <w:sz w:val="20"/>
                <w:szCs w:val="20"/>
              </w:rPr>
            </w:pPr>
            <w:r w:rsidRPr="006A30D9">
              <w:rPr>
                <w:rFonts w:ascii="Arial" w:hAnsi="Arial" w:cs="Arial"/>
                <w:b/>
                <w:i/>
                <w:sz w:val="20"/>
                <w:szCs w:val="20"/>
              </w:rPr>
              <w:t>the hand that is trustworthy</w:t>
            </w:r>
          </w:p>
        </w:tc>
        <w:tc>
          <w:tcPr>
            <w:tcW w:w="2409" w:type="dxa"/>
            <w:tcBorders>
              <w:top w:val="dashed" w:sz="4" w:space="0" w:color="808080" w:themeColor="background1" w:themeShade="80"/>
              <w:bottom w:val="nil"/>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Is open with manager and colleagues and open to accepting feedback and critique to improve upon practice.</w:t>
            </w: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tc>
        <w:tc>
          <w:tcPr>
            <w:tcW w:w="5529" w:type="dxa"/>
            <w:tcBorders>
              <w:top w:val="dashed" w:sz="4" w:space="0" w:color="808080" w:themeColor="background1" w:themeShade="80"/>
              <w:bottom w:val="nil"/>
            </w:tcBorders>
            <w:shd w:val="clear" w:color="auto" w:fill="auto"/>
          </w:tcPr>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Offers constructive criticism and accepts feedback.</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Establishes rapport with others and gains their respect while being adaptive in relating to different types of people and situations, to allow improvements to be made.</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Accepts all feedback and participates in feedback discussions appropriately</w:t>
            </w:r>
          </w:p>
          <w:p w:rsidR="000359C0" w:rsidRPr="00AC0BFA" w:rsidRDefault="000359C0"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Responds and queries how improvements can be made</w:t>
            </w:r>
          </w:p>
          <w:p w:rsidR="000359C0" w:rsidRPr="00AC0BFA" w:rsidRDefault="000359C0" w:rsidP="00C5127E">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Advises manager wherever issues may be impacting on performance</w:t>
            </w:r>
          </w:p>
        </w:tc>
      </w:tr>
      <w:tr w:rsidR="006A30D9" w:rsidRPr="006A30D9" w:rsidTr="006A30D9">
        <w:trPr>
          <w:trHeight w:val="1010"/>
        </w:trPr>
        <w:tc>
          <w:tcPr>
            <w:tcW w:w="2235" w:type="dxa"/>
            <w:vMerge/>
            <w:tcBorders>
              <w:bottom w:val="dashed" w:sz="4" w:space="0" w:color="808080" w:themeColor="background1" w:themeShade="80"/>
            </w:tcBorders>
            <w:shd w:val="clear" w:color="auto" w:fill="auto"/>
          </w:tcPr>
          <w:p w:rsidR="000359C0" w:rsidRPr="006A30D9" w:rsidRDefault="000359C0" w:rsidP="00041544">
            <w:pPr>
              <w:rPr>
                <w:rFonts w:ascii="Arial" w:hAnsi="Arial" w:cs="Arial"/>
                <w:b/>
                <w:sz w:val="20"/>
                <w:szCs w:val="20"/>
              </w:rPr>
            </w:pPr>
            <w:permStart w:id="1240670138" w:edGrp="everyone" w:colFirst="2" w:colLast="2"/>
            <w:permEnd w:id="944392691"/>
          </w:p>
        </w:tc>
        <w:tc>
          <w:tcPr>
            <w:tcW w:w="2409" w:type="dxa"/>
            <w:tcBorders>
              <w:top w:val="nil"/>
              <w:bottom w:val="dashed" w:sz="4" w:space="0" w:color="808080" w:themeColor="background1" w:themeShade="80"/>
            </w:tcBorders>
            <w:shd w:val="clear" w:color="auto" w:fill="auto"/>
          </w:tcPr>
          <w:p w:rsidR="000359C0" w:rsidRPr="006A30D9" w:rsidRDefault="000359C0" w:rsidP="005D1DF2">
            <w:pPr>
              <w:jc w:val="both"/>
              <w:rPr>
                <w:rFonts w:ascii="Arial" w:hAnsi="Arial" w:cs="Arial"/>
                <w:sz w:val="20"/>
                <w:szCs w:val="20"/>
              </w:rPr>
            </w:pPr>
            <w:r w:rsidRPr="006A30D9">
              <w:rPr>
                <w:rFonts w:ascii="Arial" w:hAnsi="Arial" w:cs="Arial"/>
                <w:sz w:val="20"/>
                <w:szCs w:val="20"/>
              </w:rPr>
              <w:t>Looks for and undertakes development activities appropriate for role and career development.</w:t>
            </w:r>
          </w:p>
        </w:tc>
        <w:tc>
          <w:tcPr>
            <w:tcW w:w="5529" w:type="dxa"/>
            <w:tcBorders>
              <w:top w:val="nil"/>
              <w:bottom w:val="dashed" w:sz="4" w:space="0" w:color="808080" w:themeColor="background1" w:themeShade="80"/>
            </w:tcBorders>
            <w:shd w:val="clear" w:color="auto" w:fill="auto"/>
          </w:tcPr>
          <w:p w:rsidR="000359C0" w:rsidRPr="00AC0BFA" w:rsidRDefault="000359C0" w:rsidP="000359C0">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Recognises areas that could be improved in own practice</w:t>
            </w:r>
          </w:p>
          <w:p w:rsidR="000359C0" w:rsidRPr="00AC0BFA" w:rsidRDefault="000359C0" w:rsidP="000359C0">
            <w:pPr>
              <w:pStyle w:val="BodyText3"/>
              <w:numPr>
                <w:ilvl w:val="0"/>
                <w:numId w:val="12"/>
              </w:numPr>
              <w:tabs>
                <w:tab w:val="left" w:pos="416"/>
              </w:tabs>
              <w:ind w:left="360"/>
              <w:rPr>
                <w:rFonts w:cs="Arial"/>
                <w:b w:val="0"/>
                <w:sz w:val="18"/>
                <w:lang w:val="en-NZ"/>
              </w:rPr>
            </w:pPr>
            <w:r w:rsidRPr="00AC0BFA">
              <w:rPr>
                <w:rFonts w:cs="Arial"/>
                <w:b w:val="0"/>
                <w:sz w:val="18"/>
              </w:rPr>
              <w:t>Requests learning and development opportunities to enhance practice in role and/ or to assist where improvements can be made</w:t>
            </w:r>
          </w:p>
          <w:p w:rsidR="000359C0" w:rsidRPr="00AC0BFA" w:rsidRDefault="000359C0" w:rsidP="003F4109">
            <w:pPr>
              <w:pStyle w:val="BodyText3"/>
              <w:numPr>
                <w:ilvl w:val="0"/>
                <w:numId w:val="12"/>
              </w:numPr>
              <w:tabs>
                <w:tab w:val="left" w:pos="416"/>
              </w:tabs>
              <w:ind w:left="360"/>
              <w:rPr>
                <w:rFonts w:cs="Arial"/>
                <w:sz w:val="18"/>
                <w:lang w:val="en-NZ"/>
              </w:rPr>
            </w:pPr>
            <w:r w:rsidRPr="00AC0BFA">
              <w:rPr>
                <w:rFonts w:cs="Arial"/>
                <w:b w:val="0"/>
                <w:sz w:val="18"/>
                <w:lang w:val="en-NZ"/>
              </w:rPr>
              <w:t>Recognises and facilitates the rights of Māori clients and their whanau to participate in cultural activities.</w:t>
            </w:r>
          </w:p>
          <w:p w:rsidR="000359C0" w:rsidRPr="00AC0BFA" w:rsidRDefault="000359C0" w:rsidP="003F4109">
            <w:pPr>
              <w:numPr>
                <w:ilvl w:val="0"/>
                <w:numId w:val="12"/>
              </w:numPr>
              <w:tabs>
                <w:tab w:val="left" w:pos="416"/>
              </w:tabs>
              <w:ind w:left="360"/>
              <w:jc w:val="both"/>
              <w:rPr>
                <w:rFonts w:ascii="Arial" w:hAnsi="Arial" w:cs="Arial"/>
                <w:sz w:val="18"/>
              </w:rPr>
            </w:pPr>
            <w:r w:rsidRPr="00AC0BFA">
              <w:rPr>
                <w:rFonts w:ascii="Arial" w:hAnsi="Arial" w:cs="Arial"/>
                <w:sz w:val="18"/>
                <w:szCs w:val="20"/>
              </w:rPr>
              <w:t>Has a working knowledge of the Lakes DHB Māori communities.</w:t>
            </w:r>
          </w:p>
        </w:tc>
      </w:tr>
      <w:tr w:rsidR="006A30D9" w:rsidRPr="006A30D9" w:rsidTr="006A30D9">
        <w:tc>
          <w:tcPr>
            <w:tcW w:w="2235" w:type="dxa"/>
            <w:tcBorders>
              <w:top w:val="dashed" w:sz="4" w:space="0" w:color="808080" w:themeColor="background1" w:themeShade="80"/>
            </w:tcBorders>
            <w:shd w:val="clear" w:color="auto" w:fill="auto"/>
          </w:tcPr>
          <w:p w:rsidR="00A4684A" w:rsidRPr="006A30D9" w:rsidRDefault="00A4684A" w:rsidP="00C5127E">
            <w:pPr>
              <w:jc w:val="center"/>
              <w:rPr>
                <w:rFonts w:ascii="Arial" w:hAnsi="Arial" w:cs="Arial"/>
                <w:b/>
                <w:sz w:val="20"/>
                <w:szCs w:val="20"/>
              </w:rPr>
            </w:pPr>
            <w:permStart w:id="1564357817" w:edGrp="everyone" w:colFirst="2" w:colLast="2"/>
            <w:permEnd w:id="1240670138"/>
            <w:r w:rsidRPr="006A30D9">
              <w:rPr>
                <w:rFonts w:ascii="Arial" w:hAnsi="Arial" w:cs="Arial"/>
                <w:b/>
                <w:sz w:val="20"/>
                <w:szCs w:val="20"/>
              </w:rPr>
              <w:t>Culture and Values</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sz w:val="20"/>
                <w:szCs w:val="20"/>
              </w:rPr>
            </w:pPr>
            <w:r w:rsidRPr="006A30D9">
              <w:rPr>
                <w:rFonts w:ascii="Arial" w:hAnsi="Arial" w:cs="Arial"/>
                <w:b/>
                <w:sz w:val="20"/>
                <w:szCs w:val="20"/>
              </w:rPr>
              <w:t>Te Ringa Taurima</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i/>
                <w:sz w:val="20"/>
                <w:szCs w:val="20"/>
              </w:rPr>
            </w:pPr>
            <w:r w:rsidRPr="006A30D9">
              <w:rPr>
                <w:rFonts w:ascii="Arial" w:hAnsi="Arial" w:cs="Arial"/>
                <w:b/>
                <w:i/>
                <w:sz w:val="20"/>
                <w:szCs w:val="20"/>
              </w:rPr>
              <w:t>the hand that nurtures, encourages, supports</w:t>
            </w:r>
          </w:p>
        </w:tc>
        <w:tc>
          <w:tcPr>
            <w:tcW w:w="2409" w:type="dxa"/>
            <w:tcBorders>
              <w:top w:val="dashed" w:sz="4" w:space="0" w:color="808080" w:themeColor="background1" w:themeShade="80"/>
            </w:tcBorders>
            <w:shd w:val="clear" w:color="auto" w:fill="auto"/>
          </w:tcPr>
          <w:p w:rsidR="00A4684A" w:rsidRPr="006A30D9" w:rsidRDefault="00A4684A" w:rsidP="00041544">
            <w:pPr>
              <w:jc w:val="both"/>
              <w:rPr>
                <w:rFonts w:ascii="Arial" w:hAnsi="Arial" w:cs="Arial"/>
                <w:sz w:val="20"/>
                <w:szCs w:val="20"/>
              </w:rPr>
            </w:pPr>
            <w:r w:rsidRPr="006A30D9">
              <w:rPr>
                <w:rFonts w:ascii="Arial" w:hAnsi="Arial" w:cs="Arial"/>
                <w:sz w:val="20"/>
                <w:szCs w:val="20"/>
              </w:rPr>
              <w:t>Operates in line with DHB values and expectations and professional codes of conduct.</w:t>
            </w:r>
          </w:p>
        </w:tc>
        <w:tc>
          <w:tcPr>
            <w:tcW w:w="5529" w:type="dxa"/>
            <w:tcBorders>
              <w:top w:val="dashed" w:sz="4" w:space="0" w:color="808080" w:themeColor="background1" w:themeShade="80"/>
              <w:bottom w:val="single" w:sz="4" w:space="0" w:color="1F497D" w:themeColor="text2"/>
            </w:tcBorders>
            <w:shd w:val="clear" w:color="auto" w:fill="auto"/>
          </w:tcPr>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Demonstrates a commitment to cultural safety by meeting and exceeding the cultural needs of clients/ customers/ colleagues.</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Incorporates the Lakes Way into day to day business activities</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Shows respect for patients, colleagues,</w:t>
            </w:r>
          </w:p>
          <w:p w:rsidR="00A4684A" w:rsidRPr="00AC0BFA" w:rsidRDefault="00A4684A" w:rsidP="00041544">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managers, md teams</w:t>
            </w:r>
          </w:p>
          <w:p w:rsidR="00A4684A" w:rsidRPr="00AC0BFA" w:rsidRDefault="00A4684A" w:rsidP="004573CA">
            <w:pPr>
              <w:pStyle w:val="BodyText"/>
              <w:numPr>
                <w:ilvl w:val="0"/>
                <w:numId w:val="12"/>
              </w:numPr>
              <w:tabs>
                <w:tab w:val="clear" w:pos="720"/>
              </w:tabs>
              <w:spacing w:after="0"/>
              <w:ind w:left="318" w:hanging="284"/>
              <w:jc w:val="both"/>
              <w:rPr>
                <w:rFonts w:ascii="Arial" w:hAnsi="Arial" w:cs="Arial"/>
                <w:sz w:val="18"/>
              </w:rPr>
            </w:pPr>
            <w:r w:rsidRPr="00AC0BFA">
              <w:rPr>
                <w:rFonts w:ascii="Arial" w:hAnsi="Arial" w:cs="Arial"/>
                <w:sz w:val="18"/>
              </w:rPr>
              <w:t>Utilises the Lakes Way philosophy to engage with patients, visitors and m</w:t>
            </w:r>
            <w:r w:rsidR="00264A36" w:rsidRPr="00AC0BFA">
              <w:rPr>
                <w:rFonts w:ascii="Arial" w:hAnsi="Arial" w:cs="Arial"/>
                <w:sz w:val="18"/>
              </w:rPr>
              <w:t>ulti-</w:t>
            </w:r>
            <w:r w:rsidRPr="00AC0BFA">
              <w:rPr>
                <w:rFonts w:ascii="Arial" w:hAnsi="Arial" w:cs="Arial"/>
                <w:sz w:val="18"/>
              </w:rPr>
              <w:t>d</w:t>
            </w:r>
            <w:r w:rsidR="00264A36" w:rsidRPr="00AC0BFA">
              <w:rPr>
                <w:rFonts w:ascii="Arial" w:hAnsi="Arial" w:cs="Arial"/>
                <w:sz w:val="18"/>
              </w:rPr>
              <w:t>isciplinary</w:t>
            </w:r>
            <w:r w:rsidR="004573CA" w:rsidRPr="00AC0BFA">
              <w:rPr>
                <w:rFonts w:ascii="Arial" w:hAnsi="Arial" w:cs="Arial"/>
                <w:sz w:val="18"/>
              </w:rPr>
              <w:t xml:space="preserve"> </w:t>
            </w:r>
            <w:r w:rsidRPr="00AC0BFA">
              <w:rPr>
                <w:rFonts w:ascii="Arial" w:hAnsi="Arial" w:cs="Arial"/>
                <w:sz w:val="18"/>
              </w:rPr>
              <w:t>teams</w:t>
            </w:r>
          </w:p>
        </w:tc>
      </w:tr>
      <w:permEnd w:id="1564357817"/>
    </w:tbl>
    <w:p w:rsidR="00C5127E" w:rsidRPr="006A30D9" w:rsidRDefault="00C5127E" w:rsidP="006B451E">
      <w:pPr>
        <w:jc w:val="both"/>
        <w:rPr>
          <w:rFonts w:ascii="Arial" w:hAnsi="Arial" w:cs="Arial"/>
          <w:b/>
          <w:sz w:val="16"/>
          <w:szCs w:val="16"/>
          <w:lang w:val="en-GB"/>
        </w:rPr>
      </w:pPr>
    </w:p>
    <w:p w:rsidR="003F4109" w:rsidRPr="006A30D9" w:rsidRDefault="003F4109" w:rsidP="006B451E">
      <w:pPr>
        <w:jc w:val="both"/>
        <w:rPr>
          <w:rFonts w:ascii="Arial" w:hAnsi="Arial" w:cs="Arial"/>
          <w:b/>
          <w:sz w:val="16"/>
          <w:szCs w:val="16"/>
          <w:lang w:val="en-GB"/>
        </w:rPr>
      </w:pP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2235"/>
        <w:gridCol w:w="2409"/>
        <w:gridCol w:w="5529"/>
      </w:tblGrid>
      <w:tr w:rsidR="006A30D9" w:rsidRPr="006A30D9" w:rsidTr="006A30D9">
        <w:tc>
          <w:tcPr>
            <w:tcW w:w="2235"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b/>
                <w:bCs w:val="0"/>
                <w:sz w:val="20"/>
                <w:szCs w:val="20"/>
              </w:rPr>
            </w:pPr>
            <w:r w:rsidRPr="006A30D9">
              <w:rPr>
                <w:rFonts w:ascii="Arial" w:hAnsi="Arial" w:cs="Arial"/>
                <w:b/>
                <w:sz w:val="20"/>
                <w:szCs w:val="20"/>
              </w:rPr>
              <w:t>Compulsory Requirements</w:t>
            </w:r>
          </w:p>
        </w:tc>
        <w:tc>
          <w:tcPr>
            <w:tcW w:w="240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sz w:val="20"/>
                <w:szCs w:val="20"/>
              </w:rPr>
            </w:pPr>
            <w:r w:rsidRPr="006A30D9">
              <w:rPr>
                <w:rFonts w:ascii="Arial" w:hAnsi="Arial" w:cs="Arial"/>
                <w:sz w:val="20"/>
                <w:szCs w:val="20"/>
              </w:rPr>
              <w:t>Description</w:t>
            </w:r>
          </w:p>
        </w:tc>
        <w:tc>
          <w:tcPr>
            <w:tcW w:w="552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i/>
                <w:sz w:val="20"/>
                <w:szCs w:val="20"/>
              </w:rPr>
            </w:pPr>
            <w:r w:rsidRPr="006A30D9">
              <w:rPr>
                <w:rFonts w:ascii="Arial" w:hAnsi="Arial" w:cs="Arial"/>
                <w:sz w:val="20"/>
                <w:szCs w:val="20"/>
              </w:rPr>
              <w:t>Expected Outcomes</w:t>
            </w:r>
          </w:p>
        </w:tc>
      </w:tr>
      <w:tr w:rsidR="006A30D9" w:rsidRPr="006A30D9" w:rsidTr="006A30D9">
        <w:tc>
          <w:tcPr>
            <w:tcW w:w="2235" w:type="dxa"/>
            <w:tcBorders>
              <w:top w:val="dashed" w:sz="4" w:space="0" w:color="808080" w:themeColor="background1" w:themeShade="80"/>
              <w:bottom w:val="dashed" w:sz="4" w:space="0" w:color="1F497D" w:themeColor="text2"/>
            </w:tcBorders>
            <w:shd w:val="clear" w:color="auto" w:fill="auto"/>
          </w:tcPr>
          <w:p w:rsidR="003F4109" w:rsidRPr="006A30D9" w:rsidRDefault="003F4109" w:rsidP="00C5127E">
            <w:pPr>
              <w:jc w:val="center"/>
              <w:rPr>
                <w:rFonts w:ascii="Arial" w:hAnsi="Arial" w:cs="Arial"/>
                <w:b/>
                <w:sz w:val="20"/>
                <w:szCs w:val="20"/>
              </w:rPr>
            </w:pPr>
            <w:r w:rsidRPr="006A30D9">
              <w:rPr>
                <w:rFonts w:ascii="Arial" w:hAnsi="Arial" w:cs="Arial"/>
                <w:b/>
                <w:sz w:val="20"/>
                <w:szCs w:val="20"/>
              </w:rPr>
              <w:t>Māori Health</w:t>
            </w:r>
          </w:p>
          <w:p w:rsidR="003F4109" w:rsidRPr="006A30D9" w:rsidRDefault="003F4109" w:rsidP="00C5127E">
            <w:pPr>
              <w:jc w:val="center"/>
              <w:rPr>
                <w:rFonts w:ascii="Arial" w:hAnsi="Arial" w:cs="Arial"/>
                <w:b/>
                <w:sz w:val="20"/>
                <w:szCs w:val="20"/>
              </w:rPr>
            </w:pPr>
          </w:p>
        </w:tc>
        <w:tc>
          <w:tcPr>
            <w:tcW w:w="2409" w:type="dxa"/>
            <w:tcBorders>
              <w:top w:val="dashed" w:sz="4" w:space="0" w:color="808080" w:themeColor="background1" w:themeShade="80"/>
              <w:bottom w:val="dashed" w:sz="4" w:space="0" w:color="1F497D" w:themeColor="text2"/>
            </w:tcBorders>
            <w:shd w:val="clear" w:color="auto" w:fill="auto"/>
          </w:tcPr>
          <w:p w:rsidR="003F4109" w:rsidRPr="006A30D9" w:rsidRDefault="003F4109" w:rsidP="005D1DF2">
            <w:pPr>
              <w:jc w:val="both"/>
              <w:rPr>
                <w:rFonts w:ascii="Arial" w:hAnsi="Arial" w:cs="Arial"/>
                <w:sz w:val="20"/>
                <w:szCs w:val="20"/>
              </w:rPr>
            </w:pPr>
            <w:r w:rsidRPr="006A30D9">
              <w:rPr>
                <w:rFonts w:ascii="Arial" w:hAnsi="Arial" w:cs="Arial"/>
                <w:sz w:val="20"/>
                <w:szCs w:val="20"/>
              </w:rPr>
              <w:t xml:space="preserve">Māori philosophies and values of health are </w:t>
            </w:r>
            <w:r w:rsidR="007F630A">
              <w:rPr>
                <w:rFonts w:ascii="Arial" w:hAnsi="Arial" w:cs="Arial"/>
                <w:sz w:val="20"/>
                <w:szCs w:val="20"/>
              </w:rPr>
              <w:t>demonstrated</w:t>
            </w:r>
            <w:r w:rsidRPr="006A30D9">
              <w:rPr>
                <w:rFonts w:ascii="Arial" w:hAnsi="Arial" w:cs="Arial"/>
                <w:sz w:val="20"/>
                <w:szCs w:val="20"/>
              </w:rPr>
              <w:t xml:space="preserve"> in work practice.</w:t>
            </w:r>
          </w:p>
          <w:p w:rsidR="003F4109" w:rsidRPr="006A30D9" w:rsidRDefault="003F4109" w:rsidP="005D1DF2">
            <w:pPr>
              <w:jc w:val="both"/>
              <w:rPr>
                <w:rFonts w:ascii="Arial" w:hAnsi="Arial" w:cs="Arial"/>
                <w:sz w:val="20"/>
                <w:szCs w:val="20"/>
              </w:rPr>
            </w:pPr>
          </w:p>
        </w:tc>
        <w:tc>
          <w:tcPr>
            <w:tcW w:w="5529" w:type="dxa"/>
            <w:tcBorders>
              <w:top w:val="dashed" w:sz="4" w:space="0" w:color="808080" w:themeColor="background1" w:themeShade="80"/>
              <w:bottom w:val="dashed" w:sz="4" w:space="0" w:color="1F497D" w:themeColor="text2"/>
            </w:tcBorders>
            <w:shd w:val="clear" w:color="auto" w:fill="auto"/>
          </w:tcPr>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M</w:t>
            </w:r>
            <w:r w:rsidRPr="007F630A">
              <w:rPr>
                <w:rFonts w:ascii="Arial" w:hAnsi="Arial" w:cs="Arial"/>
                <w:bCs w:val="0"/>
                <w:sz w:val="20"/>
                <w:szCs w:val="20"/>
                <w:lang w:eastAsia="en-GB"/>
              </w:rPr>
              <w:t>eaningful relationship</w:t>
            </w:r>
            <w:r>
              <w:rPr>
                <w:rFonts w:ascii="Arial" w:hAnsi="Arial" w:cs="Arial"/>
                <w:bCs w:val="0"/>
                <w:sz w:val="20"/>
                <w:szCs w:val="20"/>
                <w:lang w:eastAsia="en-GB"/>
              </w:rPr>
              <w:t>s are established</w:t>
            </w:r>
            <w:r w:rsidRPr="007F630A">
              <w:rPr>
                <w:rFonts w:ascii="Arial" w:hAnsi="Arial" w:cs="Arial"/>
                <w:bCs w:val="0"/>
                <w:sz w:val="20"/>
                <w:szCs w:val="20"/>
                <w:lang w:eastAsia="en-GB"/>
              </w:rPr>
              <w:t xml:space="preserve"> with Te Huinga Takiora Māori in the planning and delivery of services.</w:t>
            </w:r>
          </w:p>
          <w:p w:rsidR="007F630A" w:rsidRPr="007F630A" w:rsidRDefault="0030320E"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 xml:space="preserve">Practices are consistent with </w:t>
            </w:r>
            <w:r w:rsidR="007F630A" w:rsidRPr="007F630A">
              <w:rPr>
                <w:rFonts w:ascii="Arial" w:hAnsi="Arial" w:cs="Arial"/>
                <w:bCs w:val="0"/>
                <w:sz w:val="20"/>
                <w:szCs w:val="20"/>
                <w:lang w:eastAsia="en-GB"/>
              </w:rPr>
              <w:t>Te Tiriti o Waitangi /The Treaty of Waitangi when working with Māori.</w:t>
            </w:r>
          </w:p>
          <w:p w:rsidR="007F630A" w:rsidRPr="007F630A" w:rsidRDefault="0030320E"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D</w:t>
            </w:r>
            <w:r w:rsidR="007F630A" w:rsidRPr="007F630A">
              <w:rPr>
                <w:rFonts w:ascii="Arial" w:hAnsi="Arial" w:cs="Arial"/>
                <w:bCs w:val="0"/>
                <w:sz w:val="20"/>
                <w:szCs w:val="20"/>
                <w:lang w:eastAsia="en-GB"/>
              </w:rPr>
              <w:t xml:space="preserve">elivery of safe services for Māori </w:t>
            </w:r>
            <w:r>
              <w:rPr>
                <w:rFonts w:ascii="Arial" w:hAnsi="Arial" w:cs="Arial"/>
                <w:bCs w:val="0"/>
                <w:sz w:val="20"/>
                <w:szCs w:val="20"/>
                <w:lang w:eastAsia="en-GB"/>
              </w:rPr>
              <w:t xml:space="preserve">are facilitated </w:t>
            </w:r>
            <w:r w:rsidR="007F630A" w:rsidRPr="007F630A">
              <w:rPr>
                <w:rFonts w:ascii="Arial" w:hAnsi="Arial" w:cs="Arial"/>
                <w:bCs w:val="0"/>
                <w:sz w:val="20"/>
                <w:szCs w:val="20"/>
                <w:lang w:eastAsia="en-GB"/>
              </w:rPr>
              <w:t>by ensuring they can access treatment options and are involved in the planning and delivery of their care.</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7F630A">
              <w:rPr>
                <w:rFonts w:ascii="Arial" w:hAnsi="Arial" w:cs="Arial"/>
                <w:bCs w:val="0"/>
                <w:sz w:val="20"/>
                <w:szCs w:val="20"/>
                <w:lang w:eastAsia="en-GB"/>
              </w:rPr>
              <w:t xml:space="preserve">Māori </w:t>
            </w:r>
            <w:r w:rsidR="0030320E">
              <w:rPr>
                <w:rFonts w:ascii="Arial" w:hAnsi="Arial" w:cs="Arial"/>
                <w:bCs w:val="0"/>
                <w:sz w:val="20"/>
                <w:szCs w:val="20"/>
                <w:lang w:eastAsia="en-GB"/>
              </w:rPr>
              <w:t>are enabled to</w:t>
            </w:r>
            <w:r w:rsidRPr="007F630A">
              <w:rPr>
                <w:rFonts w:ascii="Arial" w:hAnsi="Arial" w:cs="Arial"/>
                <w:bCs w:val="0"/>
                <w:sz w:val="20"/>
                <w:szCs w:val="20"/>
                <w:lang w:eastAsia="en-GB"/>
              </w:rPr>
              <w:t xml:space="preserve"> access and participate in cultural activities</w:t>
            </w:r>
            <w:r w:rsidR="0030320E">
              <w:rPr>
                <w:rFonts w:ascii="Arial" w:hAnsi="Arial" w:cs="Arial"/>
                <w:bCs w:val="0"/>
                <w:sz w:val="20"/>
                <w:szCs w:val="20"/>
                <w:lang w:eastAsia="en-GB"/>
              </w:rPr>
              <w:t xml:space="preserve"> provided by the L</w:t>
            </w:r>
            <w:r w:rsidRPr="007F630A">
              <w:rPr>
                <w:rFonts w:ascii="Arial" w:hAnsi="Arial" w:cs="Arial"/>
                <w:bCs w:val="0"/>
                <w:sz w:val="20"/>
                <w:szCs w:val="20"/>
                <w:lang w:eastAsia="en-GB"/>
              </w:rPr>
              <w:t>akes DHB.</w:t>
            </w:r>
          </w:p>
          <w:p w:rsidR="003F4109" w:rsidRPr="006A30D9" w:rsidRDefault="0030320E" w:rsidP="0030320E">
            <w:pPr>
              <w:numPr>
                <w:ilvl w:val="0"/>
                <w:numId w:val="12"/>
              </w:numPr>
              <w:tabs>
                <w:tab w:val="clear" w:pos="720"/>
                <w:tab w:val="left" w:pos="416"/>
              </w:tabs>
              <w:autoSpaceDE w:val="0"/>
              <w:autoSpaceDN w:val="0"/>
              <w:adjustRightInd w:val="0"/>
              <w:ind w:left="360"/>
              <w:jc w:val="both"/>
              <w:rPr>
                <w:rFonts w:cs="Arial"/>
                <w:sz w:val="20"/>
              </w:rPr>
            </w:pPr>
            <w:r>
              <w:rPr>
                <w:rFonts w:ascii="Arial" w:hAnsi="Arial" w:cs="Arial"/>
                <w:bCs w:val="0"/>
                <w:sz w:val="20"/>
                <w:szCs w:val="20"/>
                <w:lang w:eastAsia="en-GB"/>
              </w:rPr>
              <w:t>A c</w:t>
            </w:r>
            <w:r w:rsidR="007F630A" w:rsidRPr="007F630A">
              <w:rPr>
                <w:rFonts w:ascii="Arial" w:hAnsi="Arial" w:cs="Arial"/>
                <w:bCs w:val="0"/>
                <w:sz w:val="20"/>
                <w:szCs w:val="20"/>
                <w:lang w:eastAsia="en-GB"/>
              </w:rPr>
              <w:t>ommit</w:t>
            </w:r>
            <w:r>
              <w:rPr>
                <w:rFonts w:ascii="Arial" w:hAnsi="Arial" w:cs="Arial"/>
                <w:bCs w:val="0"/>
                <w:sz w:val="20"/>
                <w:szCs w:val="20"/>
                <w:lang w:eastAsia="en-GB"/>
              </w:rPr>
              <w:t>ment</w:t>
            </w:r>
            <w:r w:rsidR="007F630A" w:rsidRPr="007F630A">
              <w:rPr>
                <w:rFonts w:ascii="Arial" w:hAnsi="Arial" w:cs="Arial"/>
                <w:bCs w:val="0"/>
                <w:sz w:val="20"/>
                <w:szCs w:val="20"/>
                <w:lang w:eastAsia="en-GB"/>
              </w:rPr>
              <w:t xml:space="preserve"> to improving the wellbeing of Māori by increasing cultural knowledge in the Lakes DHB</w:t>
            </w:r>
            <w:r>
              <w:rPr>
                <w:rFonts w:ascii="Arial" w:hAnsi="Arial" w:cs="Arial"/>
                <w:bCs w:val="0"/>
                <w:sz w:val="20"/>
                <w:szCs w:val="20"/>
                <w:lang w:eastAsia="en-GB"/>
              </w:rPr>
              <w:t xml:space="preserve"> is shown</w:t>
            </w:r>
            <w:r w:rsidR="007F630A" w:rsidRPr="007F630A">
              <w:rPr>
                <w:rFonts w:ascii="Arial" w:hAnsi="Arial" w:cs="Arial"/>
                <w:bCs w:val="0"/>
                <w:sz w:val="20"/>
                <w:szCs w:val="20"/>
                <w:lang w:eastAsia="en-GB"/>
              </w:rPr>
              <w:t>.</w:t>
            </w:r>
          </w:p>
        </w:tc>
      </w:tr>
      <w:tr w:rsidR="006A30D9" w:rsidRPr="006A30D9" w:rsidTr="006A30D9">
        <w:tc>
          <w:tcPr>
            <w:tcW w:w="2235" w:type="dxa"/>
            <w:tcBorders>
              <w:top w:val="dashed" w:sz="4" w:space="0" w:color="1F497D" w:themeColor="text2"/>
              <w:bottom w:val="dashed" w:sz="4" w:space="0" w:color="1F497D" w:themeColor="text2"/>
            </w:tcBorders>
            <w:shd w:val="clear" w:color="auto" w:fill="auto"/>
          </w:tcPr>
          <w:p w:rsidR="006A30D9" w:rsidRPr="006A30D9" w:rsidRDefault="006A30D9" w:rsidP="00C5127E">
            <w:pPr>
              <w:jc w:val="center"/>
              <w:rPr>
                <w:rFonts w:ascii="Arial" w:hAnsi="Arial" w:cs="Arial"/>
                <w:b/>
                <w:sz w:val="20"/>
                <w:szCs w:val="20"/>
              </w:rPr>
            </w:pPr>
            <w:r w:rsidRPr="006A30D9">
              <w:rPr>
                <w:rFonts w:ascii="Arial" w:hAnsi="Arial" w:cs="Arial"/>
                <w:b/>
                <w:sz w:val="20"/>
                <w:szCs w:val="20"/>
              </w:rPr>
              <w:t>Te Iti Kahurangi</w:t>
            </w:r>
          </w:p>
        </w:tc>
        <w:tc>
          <w:tcPr>
            <w:tcW w:w="2409" w:type="dxa"/>
            <w:tcBorders>
              <w:top w:val="dashed" w:sz="4" w:space="0" w:color="1F497D" w:themeColor="text2"/>
              <w:bottom w:val="dashed" w:sz="4" w:space="0" w:color="1F497D" w:themeColor="text2"/>
            </w:tcBorders>
            <w:shd w:val="clear" w:color="auto" w:fill="auto"/>
          </w:tcPr>
          <w:p w:rsidR="006A30D9" w:rsidRPr="006A30D9" w:rsidRDefault="007F630A" w:rsidP="00D34E04">
            <w:pPr>
              <w:rPr>
                <w:rFonts w:ascii="Arial" w:hAnsi="Arial" w:cs="Arial"/>
                <w:sz w:val="20"/>
                <w:szCs w:val="20"/>
              </w:rPr>
            </w:pPr>
            <w:r>
              <w:rPr>
                <w:rFonts w:ascii="Arial" w:hAnsi="Arial" w:cs="Arial"/>
                <w:sz w:val="20"/>
                <w:szCs w:val="20"/>
              </w:rPr>
              <w:t>The Lakes Way, Our Place Our Culture</w:t>
            </w:r>
          </w:p>
        </w:tc>
        <w:tc>
          <w:tcPr>
            <w:tcW w:w="5529" w:type="dxa"/>
            <w:tcBorders>
              <w:top w:val="dashed" w:sz="4" w:space="0" w:color="1F497D" w:themeColor="text2"/>
              <w:bottom w:val="dashed" w:sz="4" w:space="0" w:color="1F497D" w:themeColor="text2"/>
            </w:tcBorders>
            <w:shd w:val="clear" w:color="auto" w:fill="auto"/>
          </w:tcPr>
          <w:p w:rsidR="006A30D9" w:rsidRPr="006A30D9" w:rsidRDefault="006A30D9" w:rsidP="006A30D9">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6A30D9">
              <w:rPr>
                <w:rFonts w:ascii="Arial" w:hAnsi="Arial" w:cs="Arial"/>
                <w:bCs w:val="0"/>
                <w:sz w:val="20"/>
                <w:szCs w:val="20"/>
                <w:lang w:eastAsia="en-GB"/>
              </w:rPr>
              <w:t xml:space="preserve">Works within the Te Iti Kahurangi framework and supporting guide document. </w:t>
            </w:r>
          </w:p>
        </w:tc>
      </w:tr>
      <w:tr w:rsidR="006A30D9" w:rsidRPr="006A30D9" w:rsidTr="006A30D9">
        <w:tc>
          <w:tcPr>
            <w:tcW w:w="2235" w:type="dxa"/>
            <w:tcBorders>
              <w:top w:val="dashed" w:sz="4" w:space="0" w:color="1F497D" w:themeColor="text2"/>
              <w:bottom w:val="dashed" w:sz="4" w:space="0" w:color="1F497D" w:themeColor="text2"/>
            </w:tcBorders>
            <w:shd w:val="clear" w:color="auto" w:fill="auto"/>
          </w:tcPr>
          <w:p w:rsidR="006B451E" w:rsidRPr="006A30D9" w:rsidRDefault="006B451E" w:rsidP="00C5127E">
            <w:pPr>
              <w:jc w:val="center"/>
              <w:rPr>
                <w:rFonts w:ascii="Arial" w:hAnsi="Arial" w:cs="Arial"/>
                <w:b/>
                <w:sz w:val="20"/>
                <w:szCs w:val="20"/>
              </w:rPr>
            </w:pPr>
            <w:r w:rsidRPr="006A30D9">
              <w:rPr>
                <w:rFonts w:ascii="Arial" w:hAnsi="Arial" w:cs="Arial"/>
                <w:b/>
                <w:sz w:val="20"/>
                <w:szCs w:val="20"/>
              </w:rPr>
              <w:t>Record Keeping</w:t>
            </w:r>
          </w:p>
        </w:tc>
        <w:tc>
          <w:tcPr>
            <w:tcW w:w="2409" w:type="dxa"/>
            <w:tcBorders>
              <w:top w:val="dashed" w:sz="4" w:space="0" w:color="1F497D" w:themeColor="text2"/>
              <w:bottom w:val="dashed" w:sz="4" w:space="0" w:color="1F497D" w:themeColor="text2"/>
            </w:tcBorders>
            <w:shd w:val="clear" w:color="auto" w:fill="auto"/>
          </w:tcPr>
          <w:p w:rsidR="006B451E" w:rsidRPr="006A30D9" w:rsidRDefault="006B451E" w:rsidP="00D34E04">
            <w:pPr>
              <w:rPr>
                <w:rFonts w:ascii="Arial" w:hAnsi="Arial" w:cs="Arial"/>
                <w:sz w:val="20"/>
                <w:szCs w:val="20"/>
              </w:rPr>
            </w:pPr>
          </w:p>
        </w:tc>
        <w:tc>
          <w:tcPr>
            <w:tcW w:w="5529" w:type="dxa"/>
            <w:tcBorders>
              <w:top w:val="dashed" w:sz="4" w:space="0" w:color="1F497D" w:themeColor="text2"/>
              <w:bottom w:val="dashed" w:sz="4" w:space="0" w:color="1F497D" w:themeColor="text2"/>
            </w:tcBorders>
            <w:shd w:val="clear" w:color="auto" w:fill="auto"/>
          </w:tcPr>
          <w:p w:rsidR="006B451E" w:rsidRPr="006A30D9" w:rsidRDefault="006B451E" w:rsidP="00D34E04">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6A30D9">
              <w:rPr>
                <w:rFonts w:ascii="Arial" w:hAnsi="Arial" w:cs="Arial"/>
                <w:bCs w:val="0"/>
                <w:sz w:val="20"/>
                <w:szCs w:val="20"/>
                <w:lang w:eastAsia="en-GB"/>
              </w:rPr>
              <w:t>Complies with the Lakes DHB Corporate Records Management policy to create and maintain full and accurate records.</w:t>
            </w:r>
          </w:p>
        </w:tc>
      </w:tr>
      <w:tr w:rsidR="006A30D9" w:rsidRPr="006A30D9" w:rsidTr="006A30D9">
        <w:tc>
          <w:tcPr>
            <w:tcW w:w="2235" w:type="dxa"/>
            <w:tcBorders>
              <w:top w:val="dashed" w:sz="4" w:space="0" w:color="1F497D" w:themeColor="text2"/>
              <w:bottom w:val="dashed" w:sz="4" w:space="0" w:color="1F497D" w:themeColor="text2"/>
            </w:tcBorders>
            <w:shd w:val="clear" w:color="auto" w:fill="auto"/>
          </w:tcPr>
          <w:p w:rsidR="006B451E" w:rsidRPr="006A30D9" w:rsidRDefault="006B451E" w:rsidP="00C5127E">
            <w:pPr>
              <w:jc w:val="center"/>
              <w:rPr>
                <w:rFonts w:ascii="Arial" w:hAnsi="Arial" w:cs="Arial"/>
                <w:b/>
                <w:sz w:val="20"/>
                <w:szCs w:val="20"/>
              </w:rPr>
            </w:pPr>
            <w:r w:rsidRPr="006A30D9">
              <w:rPr>
                <w:rFonts w:ascii="Arial" w:hAnsi="Arial" w:cs="Arial"/>
                <w:b/>
                <w:sz w:val="20"/>
                <w:szCs w:val="20"/>
              </w:rPr>
              <w:t>Quality &amp; Risk</w:t>
            </w:r>
          </w:p>
        </w:tc>
        <w:tc>
          <w:tcPr>
            <w:tcW w:w="2409" w:type="dxa"/>
            <w:tcBorders>
              <w:top w:val="dashed" w:sz="4" w:space="0" w:color="1F497D" w:themeColor="text2"/>
              <w:bottom w:val="dashed" w:sz="4" w:space="0" w:color="1F497D" w:themeColor="text2"/>
            </w:tcBorders>
            <w:shd w:val="clear" w:color="auto" w:fill="auto"/>
          </w:tcPr>
          <w:p w:rsidR="006B451E" w:rsidRPr="006A30D9" w:rsidRDefault="006B451E" w:rsidP="007F630A">
            <w:pPr>
              <w:jc w:val="both"/>
              <w:rPr>
                <w:rFonts w:ascii="Arial" w:hAnsi="Arial" w:cs="Arial"/>
                <w:bCs w:val="0"/>
                <w:sz w:val="20"/>
                <w:szCs w:val="20"/>
                <w:lang w:val="en-US"/>
              </w:rPr>
            </w:pPr>
            <w:r w:rsidRPr="006A30D9">
              <w:rPr>
                <w:rFonts w:ascii="Arial" w:hAnsi="Arial" w:cs="Arial"/>
                <w:bCs w:val="0"/>
                <w:sz w:val="20"/>
                <w:szCs w:val="20"/>
                <w:lang w:val="en-US"/>
              </w:rPr>
              <w:t xml:space="preserve">Patient safety is paramount to the service we deliver at Lakes District Health Board. This is </w:t>
            </w:r>
            <w:r w:rsidR="007F630A">
              <w:rPr>
                <w:rFonts w:ascii="Arial" w:hAnsi="Arial" w:cs="Arial"/>
                <w:bCs w:val="0"/>
                <w:sz w:val="20"/>
                <w:szCs w:val="20"/>
                <w:lang w:val="en-US"/>
              </w:rPr>
              <w:t xml:space="preserve">to be </w:t>
            </w:r>
            <w:r w:rsidRPr="006A30D9">
              <w:rPr>
                <w:rFonts w:ascii="Arial" w:hAnsi="Arial" w:cs="Arial"/>
                <w:bCs w:val="0"/>
                <w:sz w:val="20"/>
                <w:szCs w:val="20"/>
                <w:lang w:val="en-US"/>
              </w:rPr>
              <w:t xml:space="preserve">achieved in a </w:t>
            </w:r>
            <w:r w:rsidR="007F630A">
              <w:rPr>
                <w:rFonts w:ascii="Arial" w:hAnsi="Arial" w:cs="Arial"/>
                <w:bCs w:val="0"/>
                <w:sz w:val="20"/>
                <w:szCs w:val="20"/>
                <w:lang w:val="en-US"/>
              </w:rPr>
              <w:t>clinical</w:t>
            </w:r>
            <w:r w:rsidRPr="006A30D9">
              <w:rPr>
                <w:rFonts w:ascii="Arial" w:hAnsi="Arial" w:cs="Arial"/>
                <w:bCs w:val="0"/>
                <w:sz w:val="20"/>
                <w:szCs w:val="20"/>
                <w:lang w:val="en-US"/>
              </w:rPr>
              <w:t xml:space="preserve"> governance framework </w:t>
            </w:r>
            <w:r w:rsidR="007F630A">
              <w:rPr>
                <w:rFonts w:ascii="Arial" w:hAnsi="Arial" w:cs="Arial"/>
                <w:bCs w:val="0"/>
                <w:sz w:val="20"/>
                <w:szCs w:val="20"/>
                <w:lang w:val="en-US"/>
              </w:rPr>
              <w:t xml:space="preserve">that is culturally responsive and </w:t>
            </w:r>
            <w:r w:rsidRPr="006A30D9">
              <w:rPr>
                <w:rFonts w:ascii="Arial" w:hAnsi="Arial" w:cs="Arial"/>
                <w:bCs w:val="0"/>
                <w:sz w:val="20"/>
                <w:szCs w:val="20"/>
                <w:lang w:val="en-US"/>
              </w:rPr>
              <w:t>identif</w:t>
            </w:r>
            <w:r w:rsidR="007F630A">
              <w:rPr>
                <w:rFonts w:ascii="Arial" w:hAnsi="Arial" w:cs="Arial"/>
                <w:bCs w:val="0"/>
                <w:sz w:val="20"/>
                <w:szCs w:val="20"/>
                <w:lang w:val="en-US"/>
              </w:rPr>
              <w:t>ies</w:t>
            </w:r>
            <w:r w:rsidRPr="006A30D9">
              <w:rPr>
                <w:rFonts w:ascii="Arial" w:hAnsi="Arial" w:cs="Arial"/>
                <w:bCs w:val="0"/>
                <w:sz w:val="20"/>
                <w:szCs w:val="20"/>
                <w:lang w:val="en-US"/>
              </w:rPr>
              <w:t xml:space="preserve"> and manag</w:t>
            </w:r>
            <w:r w:rsidR="007F630A">
              <w:rPr>
                <w:rFonts w:ascii="Arial" w:hAnsi="Arial" w:cs="Arial"/>
                <w:bCs w:val="0"/>
                <w:sz w:val="20"/>
                <w:szCs w:val="20"/>
                <w:lang w:val="en-US"/>
              </w:rPr>
              <w:t>es</w:t>
            </w:r>
            <w:r w:rsidRPr="006A30D9">
              <w:rPr>
                <w:rFonts w:ascii="Arial" w:hAnsi="Arial" w:cs="Arial"/>
                <w:bCs w:val="0"/>
                <w:sz w:val="20"/>
                <w:szCs w:val="20"/>
                <w:lang w:val="en-US"/>
              </w:rPr>
              <w:t xml:space="preserve"> risk and opportunities to improve.</w:t>
            </w:r>
          </w:p>
        </w:tc>
        <w:tc>
          <w:tcPr>
            <w:tcW w:w="5529" w:type="dxa"/>
            <w:tcBorders>
              <w:top w:val="dashed" w:sz="4" w:space="0" w:color="1F497D" w:themeColor="text2"/>
              <w:bottom w:val="dashed" w:sz="4" w:space="0" w:color="1F497D" w:themeColor="text2"/>
            </w:tcBorders>
            <w:shd w:val="clear" w:color="auto" w:fill="auto"/>
          </w:tcPr>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E</w:t>
            </w:r>
            <w:r w:rsidRPr="007F630A">
              <w:rPr>
                <w:rFonts w:ascii="Arial" w:hAnsi="Arial" w:cs="Arial"/>
                <w:bCs w:val="0"/>
                <w:sz w:val="20"/>
                <w:szCs w:val="20"/>
                <w:lang w:eastAsia="en-GB"/>
              </w:rPr>
              <w:t>mployees</w:t>
            </w:r>
            <w:r>
              <w:rPr>
                <w:rFonts w:ascii="Arial" w:hAnsi="Arial" w:cs="Arial"/>
                <w:bCs w:val="0"/>
                <w:sz w:val="20"/>
                <w:szCs w:val="20"/>
                <w:lang w:eastAsia="en-GB"/>
              </w:rPr>
              <w:t xml:space="preserve"> are supported </w:t>
            </w:r>
            <w:r w:rsidRPr="007F630A">
              <w:rPr>
                <w:rFonts w:ascii="Arial" w:hAnsi="Arial" w:cs="Arial"/>
                <w:bCs w:val="0"/>
                <w:sz w:val="20"/>
                <w:szCs w:val="20"/>
                <w:lang w:eastAsia="en-GB"/>
              </w:rPr>
              <w:t>to lead by example and implement a culture of continuous quality improvement.</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 xml:space="preserve">Risks </w:t>
            </w:r>
            <w:r w:rsidRPr="007F630A">
              <w:rPr>
                <w:rFonts w:ascii="Arial" w:hAnsi="Arial" w:cs="Arial"/>
                <w:bCs w:val="0"/>
                <w:sz w:val="20"/>
                <w:szCs w:val="20"/>
                <w:lang w:eastAsia="en-GB"/>
              </w:rPr>
              <w:t>that may prevent Lakes DHB from achieving their goals</w:t>
            </w:r>
            <w:r>
              <w:rPr>
                <w:rFonts w:ascii="Arial" w:hAnsi="Arial" w:cs="Arial"/>
                <w:bCs w:val="0"/>
                <w:sz w:val="20"/>
                <w:szCs w:val="20"/>
                <w:lang w:eastAsia="en-GB"/>
              </w:rPr>
              <w:t xml:space="preserve"> are i</w:t>
            </w:r>
            <w:r w:rsidRPr="007F630A">
              <w:rPr>
                <w:rFonts w:ascii="Arial" w:hAnsi="Arial" w:cs="Arial"/>
                <w:bCs w:val="0"/>
                <w:sz w:val="20"/>
                <w:szCs w:val="20"/>
                <w:lang w:eastAsia="en-GB"/>
              </w:rPr>
              <w:t>dentif</w:t>
            </w:r>
            <w:r>
              <w:rPr>
                <w:rFonts w:ascii="Arial" w:hAnsi="Arial" w:cs="Arial"/>
                <w:bCs w:val="0"/>
                <w:sz w:val="20"/>
                <w:szCs w:val="20"/>
                <w:lang w:eastAsia="en-GB"/>
              </w:rPr>
              <w:t>ied</w:t>
            </w:r>
            <w:r w:rsidRPr="007F630A">
              <w:rPr>
                <w:rFonts w:ascii="Arial" w:hAnsi="Arial" w:cs="Arial"/>
                <w:bCs w:val="0"/>
                <w:sz w:val="20"/>
                <w:szCs w:val="20"/>
                <w:lang w:eastAsia="en-GB"/>
              </w:rPr>
              <w:t>, report</w:t>
            </w:r>
            <w:r>
              <w:rPr>
                <w:rFonts w:ascii="Arial" w:hAnsi="Arial" w:cs="Arial"/>
                <w:bCs w:val="0"/>
                <w:sz w:val="20"/>
                <w:szCs w:val="20"/>
                <w:lang w:eastAsia="en-GB"/>
              </w:rPr>
              <w:t>ed</w:t>
            </w:r>
            <w:r w:rsidRPr="007F630A">
              <w:rPr>
                <w:rFonts w:ascii="Arial" w:hAnsi="Arial" w:cs="Arial"/>
                <w:bCs w:val="0"/>
                <w:sz w:val="20"/>
                <w:szCs w:val="20"/>
                <w:lang w:eastAsia="en-GB"/>
              </w:rPr>
              <w:t>, and manage</w:t>
            </w:r>
            <w:r>
              <w:rPr>
                <w:rFonts w:ascii="Arial" w:hAnsi="Arial" w:cs="Arial"/>
                <w:bCs w:val="0"/>
                <w:sz w:val="20"/>
                <w:szCs w:val="20"/>
                <w:lang w:eastAsia="en-GB"/>
              </w:rPr>
              <w:t>d</w:t>
            </w:r>
            <w:r w:rsidRPr="007F630A">
              <w:rPr>
                <w:rFonts w:ascii="Arial" w:hAnsi="Arial" w:cs="Arial"/>
                <w:bCs w:val="0"/>
                <w:sz w:val="20"/>
                <w:szCs w:val="20"/>
                <w:lang w:eastAsia="en-GB"/>
              </w:rPr>
              <w:t>.</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7F630A">
              <w:rPr>
                <w:rFonts w:ascii="Arial" w:hAnsi="Arial" w:cs="Arial"/>
                <w:bCs w:val="0"/>
                <w:sz w:val="20"/>
                <w:szCs w:val="20"/>
                <w:lang w:eastAsia="en-GB"/>
              </w:rPr>
              <w:t>Māori patient</w:t>
            </w:r>
            <w:r>
              <w:rPr>
                <w:rFonts w:ascii="Arial" w:hAnsi="Arial" w:cs="Arial"/>
                <w:bCs w:val="0"/>
                <w:sz w:val="20"/>
                <w:szCs w:val="20"/>
                <w:lang w:eastAsia="en-GB"/>
              </w:rPr>
              <w:t>s are provided patient</w:t>
            </w:r>
            <w:r w:rsidRPr="007F630A">
              <w:rPr>
                <w:rFonts w:ascii="Arial" w:hAnsi="Arial" w:cs="Arial"/>
                <w:bCs w:val="0"/>
                <w:sz w:val="20"/>
                <w:szCs w:val="20"/>
                <w:lang w:eastAsia="en-GB"/>
              </w:rPr>
              <w:t>-centred care to achieve positive Māori health outcomes.</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 xml:space="preserve">Needs of </w:t>
            </w:r>
            <w:r w:rsidRPr="007F630A">
              <w:rPr>
                <w:rFonts w:ascii="Arial" w:hAnsi="Arial" w:cs="Arial"/>
                <w:bCs w:val="0"/>
                <w:sz w:val="20"/>
                <w:szCs w:val="20"/>
                <w:lang w:eastAsia="en-GB"/>
              </w:rPr>
              <w:t>Māori</w:t>
            </w:r>
            <w:r>
              <w:rPr>
                <w:rFonts w:ascii="Arial" w:hAnsi="Arial" w:cs="Arial"/>
                <w:bCs w:val="0"/>
                <w:sz w:val="20"/>
                <w:szCs w:val="20"/>
                <w:lang w:eastAsia="en-GB"/>
              </w:rPr>
              <w:t xml:space="preserve"> are reviewed and reported</w:t>
            </w:r>
            <w:r w:rsidRPr="007F630A">
              <w:rPr>
                <w:rFonts w:ascii="Arial" w:hAnsi="Arial" w:cs="Arial"/>
                <w:bCs w:val="0"/>
                <w:sz w:val="20"/>
                <w:szCs w:val="20"/>
                <w:lang w:eastAsia="en-GB"/>
              </w:rPr>
              <w:t xml:space="preserve"> in the further development of practice, process and or policy.</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E</w:t>
            </w:r>
            <w:r w:rsidRPr="007F630A">
              <w:rPr>
                <w:rFonts w:ascii="Arial" w:hAnsi="Arial" w:cs="Arial"/>
                <w:bCs w:val="0"/>
                <w:sz w:val="20"/>
                <w:szCs w:val="20"/>
                <w:lang w:eastAsia="en-GB"/>
              </w:rPr>
              <w:t>vidence-based methodologies</w:t>
            </w:r>
            <w:r>
              <w:rPr>
                <w:rFonts w:ascii="Arial" w:hAnsi="Arial" w:cs="Arial"/>
                <w:bCs w:val="0"/>
                <w:sz w:val="20"/>
                <w:szCs w:val="20"/>
                <w:lang w:eastAsia="en-GB"/>
              </w:rPr>
              <w:t xml:space="preserve"> are used</w:t>
            </w:r>
            <w:r w:rsidRPr="007F630A">
              <w:rPr>
                <w:rFonts w:ascii="Arial" w:hAnsi="Arial" w:cs="Arial"/>
                <w:bCs w:val="0"/>
                <w:sz w:val="20"/>
                <w:szCs w:val="20"/>
                <w:lang w:eastAsia="en-GB"/>
              </w:rPr>
              <w:t xml:space="preserve"> to support improvements, e.g. kaupapa Māori methodology.</w:t>
            </w:r>
          </w:p>
          <w:p w:rsidR="006B451E" w:rsidRPr="006A30D9"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val="en-US"/>
              </w:rPr>
            </w:pPr>
            <w:r>
              <w:rPr>
                <w:rFonts w:ascii="Arial" w:hAnsi="Arial" w:cs="Arial"/>
                <w:bCs w:val="0"/>
                <w:sz w:val="20"/>
                <w:szCs w:val="20"/>
                <w:lang w:eastAsia="en-GB"/>
              </w:rPr>
              <w:t>Q</w:t>
            </w:r>
            <w:r w:rsidRPr="007F630A">
              <w:rPr>
                <w:rFonts w:ascii="Arial" w:hAnsi="Arial" w:cs="Arial"/>
                <w:bCs w:val="0"/>
                <w:sz w:val="20"/>
                <w:szCs w:val="20"/>
                <w:lang w:eastAsia="en-GB"/>
              </w:rPr>
              <w:t>uality care is provided to certification standards</w:t>
            </w:r>
            <w:r>
              <w:rPr>
                <w:rFonts w:ascii="Arial" w:hAnsi="Arial" w:cs="Arial"/>
                <w:bCs w:val="0"/>
                <w:sz w:val="20"/>
                <w:szCs w:val="20"/>
                <w:lang w:eastAsia="en-GB"/>
              </w:rPr>
              <w:t>.</w:t>
            </w:r>
          </w:p>
        </w:tc>
      </w:tr>
      <w:tr w:rsidR="006A30D9" w:rsidRPr="006A30D9" w:rsidTr="006A30D9">
        <w:trPr>
          <w:trHeight w:val="448"/>
        </w:trPr>
        <w:tc>
          <w:tcPr>
            <w:tcW w:w="2235" w:type="dxa"/>
            <w:tcBorders>
              <w:top w:val="dashed" w:sz="4" w:space="0" w:color="1F497D" w:themeColor="text2"/>
            </w:tcBorders>
            <w:shd w:val="clear" w:color="auto" w:fill="auto"/>
          </w:tcPr>
          <w:p w:rsidR="003F4109" w:rsidRPr="006A30D9" w:rsidRDefault="003F4109" w:rsidP="00C5127E">
            <w:pPr>
              <w:jc w:val="center"/>
              <w:rPr>
                <w:rFonts w:ascii="Arial" w:hAnsi="Arial" w:cs="Arial"/>
                <w:b/>
                <w:sz w:val="20"/>
                <w:szCs w:val="20"/>
              </w:rPr>
            </w:pPr>
            <w:r w:rsidRPr="006A30D9">
              <w:rPr>
                <w:rFonts w:ascii="Arial" w:hAnsi="Arial" w:cs="Arial"/>
                <w:b/>
                <w:sz w:val="20"/>
                <w:szCs w:val="20"/>
              </w:rPr>
              <w:t>Health &amp; Safety</w:t>
            </w:r>
          </w:p>
        </w:tc>
        <w:tc>
          <w:tcPr>
            <w:tcW w:w="2409" w:type="dxa"/>
            <w:tcBorders>
              <w:top w:val="dashed" w:sz="4" w:space="0" w:color="1F497D" w:themeColor="text2"/>
            </w:tcBorders>
            <w:shd w:val="clear" w:color="auto" w:fill="auto"/>
          </w:tcPr>
          <w:p w:rsidR="003F4109" w:rsidRPr="006A30D9" w:rsidRDefault="003F4109" w:rsidP="00D34E04">
            <w:pPr>
              <w:jc w:val="both"/>
              <w:rPr>
                <w:rFonts w:ascii="Arial" w:hAnsi="Arial" w:cs="Arial"/>
                <w:bCs w:val="0"/>
                <w:sz w:val="20"/>
                <w:szCs w:val="20"/>
              </w:rPr>
            </w:pPr>
            <w:r w:rsidRPr="006A30D9">
              <w:rPr>
                <w:rFonts w:ascii="Arial" w:hAnsi="Arial" w:cs="Arial"/>
                <w:sz w:val="20"/>
                <w:szCs w:val="20"/>
              </w:rPr>
              <w:t xml:space="preserve">Each individual is responsible for ensuring the safety of themselves, their colleagues, patients and their visitors and to comply with all organisational health and safety policies, procedures and guidelines.  </w:t>
            </w:r>
          </w:p>
          <w:p w:rsidR="003F4109" w:rsidRPr="006A30D9" w:rsidRDefault="003F4109" w:rsidP="00D34E04">
            <w:pPr>
              <w:jc w:val="both"/>
              <w:rPr>
                <w:rFonts w:ascii="Arial" w:hAnsi="Arial" w:cs="Arial"/>
                <w:bCs w:val="0"/>
                <w:sz w:val="20"/>
                <w:szCs w:val="20"/>
                <w:lang w:val="en-US"/>
              </w:rPr>
            </w:pPr>
          </w:p>
        </w:tc>
        <w:tc>
          <w:tcPr>
            <w:tcW w:w="5529" w:type="dxa"/>
            <w:tcBorders>
              <w:top w:val="dashed" w:sz="4" w:space="0" w:color="1F497D" w:themeColor="text2"/>
              <w:bottom w:val="single" w:sz="4" w:space="0" w:color="auto"/>
            </w:tcBorders>
            <w:shd w:val="clear" w:color="auto" w:fill="auto"/>
          </w:tcPr>
          <w:p w:rsidR="003F4109" w:rsidRPr="006A30D9" w:rsidRDefault="003F4109" w:rsidP="00D34E04">
            <w:pPr>
              <w:numPr>
                <w:ilvl w:val="0"/>
                <w:numId w:val="12"/>
              </w:numPr>
              <w:tabs>
                <w:tab w:val="left" w:pos="416"/>
              </w:tabs>
              <w:ind w:left="360"/>
              <w:jc w:val="both"/>
              <w:rPr>
                <w:rFonts w:ascii="Arial" w:hAnsi="Arial" w:cs="Arial"/>
                <w:bCs w:val="0"/>
                <w:sz w:val="20"/>
                <w:szCs w:val="20"/>
                <w:lang w:val="en-US"/>
              </w:rPr>
            </w:pPr>
            <w:r w:rsidRPr="006A30D9">
              <w:rPr>
                <w:rFonts w:ascii="Arial" w:hAnsi="Arial" w:cs="Arial"/>
                <w:sz w:val="20"/>
                <w:szCs w:val="20"/>
              </w:rPr>
              <w:t>Implementation and reinforcement of a proactive healthy work place culture which reflects relevant Lakes DHB</w:t>
            </w:r>
            <w:r w:rsidR="0030320E">
              <w:rPr>
                <w:rFonts w:ascii="Arial" w:hAnsi="Arial" w:cs="Arial"/>
                <w:sz w:val="20"/>
                <w:szCs w:val="20"/>
              </w:rPr>
              <w:t xml:space="preserve"> policy</w:t>
            </w:r>
            <w:r w:rsidRPr="006A30D9">
              <w:rPr>
                <w:rFonts w:ascii="Arial" w:hAnsi="Arial" w:cs="Arial"/>
                <w:sz w:val="20"/>
                <w:szCs w:val="20"/>
              </w:rPr>
              <w:t xml:space="preserve"> and legislative requirements.</w:t>
            </w:r>
          </w:p>
          <w:p w:rsidR="003F4109" w:rsidRPr="006A30D9" w:rsidRDefault="003F4109" w:rsidP="00D34E04">
            <w:pPr>
              <w:numPr>
                <w:ilvl w:val="0"/>
                <w:numId w:val="12"/>
              </w:numPr>
              <w:tabs>
                <w:tab w:val="left" w:pos="416"/>
              </w:tabs>
              <w:ind w:left="360"/>
              <w:jc w:val="both"/>
              <w:rPr>
                <w:rFonts w:ascii="Arial" w:hAnsi="Arial" w:cs="Arial"/>
                <w:sz w:val="20"/>
                <w:szCs w:val="20"/>
              </w:rPr>
            </w:pPr>
            <w:r w:rsidRPr="006A30D9">
              <w:rPr>
                <w:rFonts w:ascii="Arial" w:hAnsi="Arial" w:cs="Arial"/>
                <w:spacing w:val="-2"/>
                <w:sz w:val="20"/>
                <w:szCs w:val="20"/>
              </w:rPr>
              <w:t>Healthy lifestyles are actively promoted and participated in, within the work area.</w:t>
            </w:r>
          </w:p>
          <w:p w:rsidR="003F4109" w:rsidRPr="006A30D9" w:rsidRDefault="003F4109" w:rsidP="00D34E04">
            <w:pPr>
              <w:numPr>
                <w:ilvl w:val="0"/>
                <w:numId w:val="12"/>
              </w:numPr>
              <w:tabs>
                <w:tab w:val="left" w:pos="416"/>
              </w:tabs>
              <w:ind w:left="360"/>
              <w:jc w:val="both"/>
              <w:rPr>
                <w:rFonts w:ascii="Arial" w:hAnsi="Arial" w:cs="Arial"/>
                <w:sz w:val="20"/>
                <w:szCs w:val="20"/>
              </w:rPr>
            </w:pPr>
            <w:r w:rsidRPr="006A30D9">
              <w:rPr>
                <w:rFonts w:ascii="Arial" w:hAnsi="Arial" w:cs="Arial"/>
                <w:spacing w:val="-2"/>
                <w:sz w:val="20"/>
                <w:szCs w:val="20"/>
              </w:rPr>
              <w:t xml:space="preserve">Employees participate in Health and Safety within areas of work. </w:t>
            </w:r>
          </w:p>
          <w:p w:rsidR="003F4109" w:rsidRPr="0030320E" w:rsidRDefault="003F4109" w:rsidP="00D34E04">
            <w:pPr>
              <w:numPr>
                <w:ilvl w:val="0"/>
                <w:numId w:val="12"/>
              </w:numPr>
              <w:tabs>
                <w:tab w:val="left" w:pos="416"/>
              </w:tabs>
              <w:ind w:left="360"/>
              <w:jc w:val="both"/>
              <w:rPr>
                <w:rFonts w:ascii="Arial" w:hAnsi="Arial" w:cs="Arial"/>
                <w:spacing w:val="-2"/>
                <w:sz w:val="20"/>
                <w:szCs w:val="20"/>
              </w:rPr>
            </w:pPr>
            <w:r w:rsidRPr="006A30D9">
              <w:rPr>
                <w:rFonts w:ascii="Arial" w:hAnsi="Arial" w:cs="Arial"/>
                <w:sz w:val="20"/>
                <w:szCs w:val="20"/>
              </w:rPr>
              <w:t xml:space="preserve">Health and Safety activities are appropriately </w:t>
            </w:r>
            <w:r w:rsidRPr="0030320E">
              <w:rPr>
                <w:rFonts w:ascii="Arial" w:hAnsi="Arial" w:cs="Arial"/>
                <w:spacing w:val="-2"/>
                <w:sz w:val="20"/>
                <w:szCs w:val="20"/>
              </w:rPr>
              <w:t xml:space="preserve">documented within specified timeframes. </w:t>
            </w:r>
          </w:p>
          <w:p w:rsidR="0030320E" w:rsidRPr="0030320E" w:rsidRDefault="0030320E" w:rsidP="0030320E">
            <w:pPr>
              <w:numPr>
                <w:ilvl w:val="0"/>
                <w:numId w:val="12"/>
              </w:numPr>
              <w:tabs>
                <w:tab w:val="left" w:pos="416"/>
              </w:tabs>
              <w:ind w:left="360"/>
              <w:jc w:val="both"/>
              <w:rPr>
                <w:rFonts w:ascii="Arial" w:hAnsi="Arial" w:cs="Arial"/>
                <w:spacing w:val="-2"/>
                <w:sz w:val="20"/>
                <w:szCs w:val="20"/>
              </w:rPr>
            </w:pPr>
            <w:r w:rsidRPr="0030320E">
              <w:rPr>
                <w:rFonts w:ascii="Arial" w:hAnsi="Arial" w:cs="Arial"/>
                <w:spacing w:val="-2"/>
                <w:sz w:val="20"/>
                <w:szCs w:val="20"/>
              </w:rPr>
              <w:t xml:space="preserve">Health and Safety policies have been read and understood and are applied in the workplace. </w:t>
            </w:r>
          </w:p>
          <w:p w:rsidR="0030320E" w:rsidRPr="0030320E" w:rsidRDefault="0030320E" w:rsidP="0030320E">
            <w:pPr>
              <w:numPr>
                <w:ilvl w:val="0"/>
                <w:numId w:val="12"/>
              </w:numPr>
              <w:tabs>
                <w:tab w:val="left" w:pos="416"/>
              </w:tabs>
              <w:ind w:left="360"/>
              <w:jc w:val="both"/>
              <w:rPr>
                <w:rFonts w:ascii="Arial" w:hAnsi="Arial" w:cs="Arial"/>
                <w:spacing w:val="-2"/>
                <w:sz w:val="20"/>
                <w:szCs w:val="20"/>
              </w:rPr>
            </w:pPr>
            <w:r w:rsidRPr="0030320E">
              <w:rPr>
                <w:rFonts w:ascii="Arial" w:hAnsi="Arial" w:cs="Arial"/>
                <w:spacing w:val="-2"/>
                <w:sz w:val="20"/>
                <w:szCs w:val="20"/>
              </w:rPr>
              <w:t>Health and Safety policies are appropriately documented within specified timeframes and incidents are reported immediately.</w:t>
            </w:r>
          </w:p>
          <w:p w:rsidR="003F4109" w:rsidRPr="0030320E" w:rsidRDefault="003F4109" w:rsidP="0030320E">
            <w:pPr>
              <w:numPr>
                <w:ilvl w:val="0"/>
                <w:numId w:val="12"/>
              </w:numPr>
              <w:tabs>
                <w:tab w:val="left" w:pos="416"/>
              </w:tabs>
              <w:ind w:left="360"/>
              <w:jc w:val="both"/>
              <w:rPr>
                <w:rFonts w:ascii="Arial" w:hAnsi="Arial" w:cs="Arial"/>
                <w:spacing w:val="-2"/>
                <w:sz w:val="20"/>
                <w:szCs w:val="20"/>
              </w:rPr>
            </w:pPr>
            <w:r w:rsidRPr="0030320E">
              <w:rPr>
                <w:rFonts w:ascii="Arial" w:hAnsi="Arial" w:cs="Arial"/>
                <w:spacing w:val="-2"/>
                <w:sz w:val="20"/>
                <w:szCs w:val="20"/>
              </w:rPr>
              <w:t>Any opportunities for improving Health and Safety are reported and acted upon in a timely manner.</w:t>
            </w:r>
          </w:p>
          <w:p w:rsidR="003F4109" w:rsidRPr="006A30D9" w:rsidRDefault="003F4109" w:rsidP="00D34E04">
            <w:pPr>
              <w:numPr>
                <w:ilvl w:val="0"/>
                <w:numId w:val="12"/>
              </w:numPr>
              <w:tabs>
                <w:tab w:val="left" w:pos="416"/>
              </w:tabs>
              <w:ind w:left="360"/>
              <w:jc w:val="both"/>
              <w:rPr>
                <w:rFonts w:ascii="Arial" w:hAnsi="Arial" w:cs="Arial"/>
                <w:sz w:val="20"/>
                <w:szCs w:val="20"/>
              </w:rPr>
            </w:pPr>
            <w:r w:rsidRPr="0030320E">
              <w:rPr>
                <w:rFonts w:ascii="Arial" w:hAnsi="Arial" w:cs="Arial"/>
                <w:spacing w:val="-2"/>
                <w:sz w:val="20"/>
                <w:szCs w:val="20"/>
              </w:rPr>
              <w:t>All near misses/incident/accidents are reported to the appropriate line manager within 24 hours.</w:t>
            </w:r>
          </w:p>
        </w:tc>
      </w:tr>
    </w:tbl>
    <w:p w:rsidR="006B451E" w:rsidRPr="006A30D9" w:rsidRDefault="006B451E" w:rsidP="006B451E">
      <w:pPr>
        <w:jc w:val="both"/>
        <w:rPr>
          <w:rFonts w:ascii="Arial" w:hAnsi="Arial" w:cs="Arial"/>
          <w:b/>
          <w:bCs w:val="0"/>
          <w:sz w:val="20"/>
          <w:szCs w:val="20"/>
        </w:rPr>
      </w:pPr>
    </w:p>
    <w:p w:rsidR="006B451E" w:rsidRPr="006A30D9" w:rsidRDefault="006B451E" w:rsidP="006B451E">
      <w:pPr>
        <w:jc w:val="both"/>
        <w:rPr>
          <w:rFonts w:ascii="Arial" w:hAnsi="Arial" w:cs="Arial"/>
          <w:b/>
          <w:bCs w:val="0"/>
          <w:sz w:val="20"/>
          <w:szCs w:val="20"/>
        </w:rPr>
      </w:pPr>
      <w:r w:rsidRPr="006A30D9">
        <w:rPr>
          <w:rFonts w:ascii="Arial" w:hAnsi="Arial" w:cs="Arial"/>
          <w:b/>
          <w:bCs w:val="0"/>
          <w:sz w:val="20"/>
          <w:szCs w:val="20"/>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6225"/>
      </w:tblGrid>
      <w:tr w:rsidR="006A30D9" w:rsidRPr="006A30D9" w:rsidTr="004573CA">
        <w:tc>
          <w:tcPr>
            <w:tcW w:w="3948" w:type="dxa"/>
          </w:tcPr>
          <w:p w:rsidR="003A603A" w:rsidRPr="006A30D9" w:rsidRDefault="003A603A" w:rsidP="00D34E04">
            <w:pPr>
              <w:jc w:val="both"/>
              <w:rPr>
                <w:rFonts w:ascii="Arial" w:hAnsi="Arial" w:cs="Arial"/>
                <w:bCs w:val="0"/>
                <w:sz w:val="20"/>
                <w:szCs w:val="20"/>
              </w:rPr>
            </w:pPr>
          </w:p>
          <w:p w:rsidR="003A603A" w:rsidRPr="006A30D9" w:rsidRDefault="003A603A" w:rsidP="00D34E04">
            <w:pPr>
              <w:jc w:val="both"/>
              <w:rPr>
                <w:rFonts w:ascii="Arial" w:hAnsi="Arial" w:cs="Arial"/>
                <w:bCs w:val="0"/>
                <w:sz w:val="20"/>
                <w:szCs w:val="20"/>
              </w:rPr>
            </w:pP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Line Manager:</w:t>
            </w: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lastRenderedPageBreak/>
              <w:t>(position description approved):</w:t>
            </w:r>
          </w:p>
        </w:tc>
        <w:tc>
          <w:tcPr>
            <w:tcW w:w="6225" w:type="dxa"/>
            <w:tcBorders>
              <w:bottom w:val="single" w:sz="4" w:space="0" w:color="auto"/>
            </w:tcBorders>
          </w:tcPr>
          <w:p w:rsidR="006B451E" w:rsidRPr="006A30D9" w:rsidRDefault="006B451E" w:rsidP="00D34E04">
            <w:pPr>
              <w:jc w:val="both"/>
              <w:rPr>
                <w:rFonts w:ascii="Arial" w:hAnsi="Arial" w:cs="Arial"/>
                <w:bCs w:val="0"/>
                <w:sz w:val="20"/>
                <w:szCs w:val="20"/>
              </w:rPr>
            </w:pPr>
          </w:p>
        </w:tc>
      </w:tr>
      <w:tr w:rsidR="004573CA" w:rsidRPr="006A30D9" w:rsidTr="004573CA">
        <w:tc>
          <w:tcPr>
            <w:tcW w:w="3948" w:type="dxa"/>
          </w:tcPr>
          <w:p w:rsidR="006B451E" w:rsidRPr="006A30D9" w:rsidRDefault="006B451E" w:rsidP="00D34E04">
            <w:pPr>
              <w:jc w:val="both"/>
              <w:rPr>
                <w:rFonts w:ascii="Arial" w:hAnsi="Arial" w:cs="Arial"/>
                <w:bCs w:val="0"/>
                <w:sz w:val="20"/>
                <w:szCs w:val="20"/>
              </w:rPr>
            </w:pPr>
          </w:p>
          <w:p w:rsidR="006B451E" w:rsidRPr="006A30D9" w:rsidRDefault="006B451E" w:rsidP="00D34E04">
            <w:pPr>
              <w:jc w:val="both"/>
              <w:rPr>
                <w:rFonts w:ascii="Arial" w:hAnsi="Arial" w:cs="Arial"/>
                <w:bCs w:val="0"/>
                <w:sz w:val="20"/>
                <w:szCs w:val="20"/>
              </w:rPr>
            </w:pP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Employee:</w:t>
            </w: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(acceptance of position description):</w:t>
            </w:r>
          </w:p>
        </w:tc>
        <w:tc>
          <w:tcPr>
            <w:tcW w:w="6225" w:type="dxa"/>
            <w:tcBorders>
              <w:top w:val="single" w:sz="4" w:space="0" w:color="auto"/>
              <w:bottom w:val="single" w:sz="4" w:space="0" w:color="auto"/>
            </w:tcBorders>
          </w:tcPr>
          <w:p w:rsidR="006B451E" w:rsidRPr="006A30D9" w:rsidRDefault="006B451E" w:rsidP="00D34E04">
            <w:pPr>
              <w:jc w:val="both"/>
              <w:rPr>
                <w:rFonts w:ascii="Arial" w:hAnsi="Arial" w:cs="Arial"/>
                <w:bCs w:val="0"/>
                <w:sz w:val="20"/>
                <w:szCs w:val="20"/>
              </w:rPr>
            </w:pPr>
          </w:p>
        </w:tc>
      </w:tr>
    </w:tbl>
    <w:p w:rsidR="006B451E" w:rsidRPr="006A30D9" w:rsidRDefault="006B451E" w:rsidP="006B451E">
      <w:pPr>
        <w:jc w:val="both"/>
        <w:rPr>
          <w:rFonts w:ascii="Arial" w:hAnsi="Arial" w:cs="Arial"/>
          <w:bCs w:val="0"/>
          <w:i/>
          <w:sz w:val="20"/>
          <w:szCs w:val="20"/>
        </w:rPr>
      </w:pPr>
    </w:p>
    <w:p w:rsidR="006B451E" w:rsidRPr="006A30D9" w:rsidRDefault="006B451E" w:rsidP="006B451E">
      <w:pPr>
        <w:jc w:val="both"/>
        <w:rPr>
          <w:rFonts w:ascii="Arial" w:hAnsi="Arial" w:cs="Arial"/>
          <w:bCs w:val="0"/>
          <w:i/>
          <w:sz w:val="20"/>
          <w:szCs w:val="20"/>
        </w:rPr>
      </w:pPr>
      <w:r w:rsidRPr="006A30D9">
        <w:rPr>
          <w:rFonts w:ascii="Arial" w:hAnsi="Arial" w:cs="Arial"/>
          <w:bCs w:val="0"/>
          <w:i/>
          <w:sz w:val="20"/>
          <w:szCs w:val="20"/>
        </w:rPr>
        <w:t>(Please also initial all other pages to show acceptance of position description.)</w:t>
      </w:r>
    </w:p>
    <w:p w:rsidR="006B451E" w:rsidRPr="006A30D9" w:rsidRDefault="006B451E" w:rsidP="006B451E">
      <w:pPr>
        <w:pStyle w:val="Header"/>
        <w:tabs>
          <w:tab w:val="clear" w:pos="4153"/>
          <w:tab w:val="clear" w:pos="8306"/>
        </w:tabs>
        <w:rPr>
          <w:rFonts w:ascii="Arial" w:hAnsi="Arial" w:cs="Arial"/>
          <w:b/>
          <w:sz w:val="20"/>
          <w:szCs w:val="20"/>
        </w:rPr>
      </w:pPr>
    </w:p>
    <w:tbl>
      <w:tblPr>
        <w:tblStyle w:val="TableGrid"/>
        <w:tblW w:w="0" w:type="auto"/>
        <w:tblBorders>
          <w:left w:val="none" w:sz="0" w:space="0" w:color="auto"/>
          <w:right w:val="none" w:sz="0" w:space="0" w:color="auto"/>
          <w:insideH w:val="dashed" w:sz="4" w:space="0" w:color="808080" w:themeColor="background1" w:themeShade="80"/>
          <w:insideV w:val="none" w:sz="0" w:space="0" w:color="auto"/>
        </w:tblBorders>
        <w:tblLook w:val="04A0" w:firstRow="1" w:lastRow="0" w:firstColumn="1" w:lastColumn="0" w:noHBand="0" w:noVBand="1"/>
      </w:tblPr>
      <w:tblGrid>
        <w:gridCol w:w="2234"/>
        <w:gridCol w:w="3815"/>
        <w:gridCol w:w="4230"/>
      </w:tblGrid>
      <w:tr w:rsidR="006A30D9" w:rsidRPr="006A30D9" w:rsidTr="006A30D9">
        <w:tc>
          <w:tcPr>
            <w:tcW w:w="2235" w:type="dxa"/>
            <w:tcBorders>
              <w:top w:val="single" w:sz="4" w:space="0" w:color="auto"/>
              <w:bottom w:val="single" w:sz="4" w:space="0" w:color="auto"/>
            </w:tcBorders>
            <w:shd w:val="clear" w:color="auto" w:fill="auto"/>
          </w:tcPr>
          <w:p w:rsidR="006B451E" w:rsidRPr="006A30D9" w:rsidRDefault="006B451E" w:rsidP="00D34E04">
            <w:pPr>
              <w:pStyle w:val="Header"/>
              <w:tabs>
                <w:tab w:val="clear" w:pos="4153"/>
                <w:tab w:val="clear" w:pos="8306"/>
              </w:tabs>
              <w:rPr>
                <w:rFonts w:ascii="Arial" w:hAnsi="Arial" w:cs="Arial"/>
                <w:b/>
                <w:sz w:val="20"/>
                <w:szCs w:val="20"/>
                <w:lang w:val="en-US"/>
              </w:rPr>
            </w:pPr>
            <w:r w:rsidRPr="006A30D9">
              <w:rPr>
                <w:rFonts w:ascii="Arial" w:hAnsi="Arial" w:cs="Arial"/>
                <w:b/>
                <w:sz w:val="20"/>
                <w:szCs w:val="20"/>
                <w:lang w:val="en-US"/>
              </w:rPr>
              <w:t>Person Specification</w:t>
            </w:r>
          </w:p>
        </w:tc>
        <w:tc>
          <w:tcPr>
            <w:tcW w:w="3809" w:type="dxa"/>
            <w:tcBorders>
              <w:top w:val="single" w:sz="4" w:space="0" w:color="auto"/>
              <w:bottom w:val="single" w:sz="4" w:space="0" w:color="auto"/>
            </w:tcBorders>
            <w:shd w:val="clear" w:color="auto" w:fill="auto"/>
          </w:tcPr>
          <w:p w:rsidR="006B451E" w:rsidRPr="006A30D9" w:rsidRDefault="006B451E" w:rsidP="00D34E04">
            <w:pPr>
              <w:pStyle w:val="Header"/>
              <w:tabs>
                <w:tab w:val="clear" w:pos="4153"/>
                <w:tab w:val="clear" w:pos="8306"/>
              </w:tabs>
              <w:rPr>
                <w:rFonts w:ascii="Arial" w:hAnsi="Arial" w:cs="Arial"/>
                <w:b/>
                <w:sz w:val="20"/>
                <w:szCs w:val="20"/>
                <w:lang w:val="en-US"/>
              </w:rPr>
            </w:pPr>
            <w:r w:rsidRPr="006A30D9">
              <w:rPr>
                <w:rFonts w:ascii="Arial" w:hAnsi="Arial" w:cs="Arial"/>
                <w:b/>
                <w:sz w:val="20"/>
                <w:szCs w:val="20"/>
              </w:rPr>
              <w:t>Essential:</w:t>
            </w:r>
          </w:p>
        </w:tc>
        <w:tc>
          <w:tcPr>
            <w:tcW w:w="4235" w:type="dxa"/>
            <w:tcBorders>
              <w:top w:val="single" w:sz="4" w:space="0" w:color="auto"/>
              <w:bottom w:val="single" w:sz="4" w:space="0" w:color="auto"/>
            </w:tcBorders>
            <w:shd w:val="clear" w:color="auto" w:fill="auto"/>
          </w:tcPr>
          <w:p w:rsidR="006B451E" w:rsidRPr="006A30D9" w:rsidRDefault="006B451E" w:rsidP="00D34E04">
            <w:pPr>
              <w:pStyle w:val="Header"/>
              <w:tabs>
                <w:tab w:val="clear" w:pos="4153"/>
                <w:tab w:val="clear" w:pos="8306"/>
              </w:tabs>
              <w:rPr>
                <w:rFonts w:ascii="Arial" w:hAnsi="Arial" w:cs="Arial"/>
                <w:b/>
                <w:sz w:val="20"/>
                <w:szCs w:val="20"/>
                <w:lang w:val="en-US"/>
              </w:rPr>
            </w:pPr>
            <w:r w:rsidRPr="006A30D9">
              <w:rPr>
                <w:rFonts w:ascii="Arial" w:hAnsi="Arial" w:cs="Arial"/>
                <w:b/>
                <w:sz w:val="20"/>
                <w:szCs w:val="20"/>
              </w:rPr>
              <w:t>Desirable:</w:t>
            </w:r>
          </w:p>
        </w:tc>
      </w:tr>
      <w:tr w:rsidR="006A30D9" w:rsidRPr="006A30D9" w:rsidTr="006A30D9">
        <w:tc>
          <w:tcPr>
            <w:tcW w:w="2235" w:type="dxa"/>
            <w:tcBorders>
              <w:top w:val="single" w:sz="4" w:space="0" w:color="auto"/>
            </w:tcBorders>
            <w:shd w:val="clear" w:color="auto" w:fill="auto"/>
          </w:tcPr>
          <w:p w:rsidR="006B451E" w:rsidRPr="006A30D9" w:rsidRDefault="006B451E" w:rsidP="00D34E04">
            <w:pPr>
              <w:rPr>
                <w:rFonts w:ascii="Arial" w:hAnsi="Arial" w:cs="Arial"/>
                <w:b/>
                <w:sz w:val="20"/>
                <w:szCs w:val="20"/>
              </w:rPr>
            </w:pPr>
            <w:permStart w:id="421534124" w:edGrp="everyone" w:colFirst="2" w:colLast="2"/>
            <w:permStart w:id="1178213662" w:edGrp="everyone" w:colFirst="1" w:colLast="1"/>
            <w:r w:rsidRPr="006A30D9">
              <w:rPr>
                <w:rFonts w:ascii="Arial" w:hAnsi="Arial" w:cs="Arial"/>
                <w:b/>
                <w:sz w:val="20"/>
                <w:szCs w:val="20"/>
              </w:rPr>
              <w:t>Education and Qualifications:</w:t>
            </w:r>
          </w:p>
        </w:tc>
        <w:tc>
          <w:tcPr>
            <w:tcW w:w="3809" w:type="dxa"/>
            <w:tcBorders>
              <w:top w:val="single" w:sz="4" w:space="0" w:color="auto"/>
            </w:tcBorders>
            <w:shd w:val="clear" w:color="auto" w:fill="auto"/>
          </w:tcPr>
          <w:p w:rsidR="00D0661A" w:rsidRPr="004C130E" w:rsidRDefault="00D0661A" w:rsidP="004C130E">
            <w:pPr>
              <w:pStyle w:val="ListParagraph"/>
              <w:numPr>
                <w:ilvl w:val="0"/>
                <w:numId w:val="31"/>
              </w:numPr>
              <w:jc w:val="both"/>
              <w:rPr>
                <w:rFonts w:ascii="Arial" w:hAnsi="Arial" w:cs="Arial"/>
                <w:sz w:val="20"/>
                <w:szCs w:val="20"/>
                <w:lang w:val="en-US"/>
              </w:rPr>
            </w:pPr>
            <w:permStart w:id="1523011341" w:edGrp="everyone"/>
            <w:permEnd w:id="1523011341"/>
          </w:p>
        </w:tc>
        <w:tc>
          <w:tcPr>
            <w:tcW w:w="4235" w:type="dxa"/>
            <w:tcBorders>
              <w:top w:val="single" w:sz="4" w:space="0" w:color="auto"/>
            </w:tcBorders>
            <w:shd w:val="clear" w:color="auto" w:fill="auto"/>
          </w:tcPr>
          <w:p w:rsidR="00575563" w:rsidRPr="004C130E" w:rsidRDefault="00575563" w:rsidP="004C130E">
            <w:pPr>
              <w:pStyle w:val="ListParagraph"/>
              <w:numPr>
                <w:ilvl w:val="0"/>
                <w:numId w:val="31"/>
              </w:numPr>
              <w:jc w:val="both"/>
              <w:rPr>
                <w:rFonts w:ascii="Arial" w:hAnsi="Arial" w:cs="Arial"/>
                <w:sz w:val="20"/>
                <w:szCs w:val="22"/>
              </w:rPr>
            </w:pPr>
            <w:permStart w:id="780555460" w:edGrp="everyone"/>
            <w:r w:rsidRPr="004C130E">
              <w:rPr>
                <w:rFonts w:ascii="Arial" w:hAnsi="Arial" w:cs="Arial"/>
                <w:sz w:val="20"/>
                <w:szCs w:val="22"/>
              </w:rPr>
              <w:t xml:space="preserve">Certificate in Computing </w:t>
            </w:r>
            <w:permEnd w:id="780555460"/>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permStart w:id="2112695718" w:edGrp="everyone" w:colFirst="2" w:colLast="2"/>
            <w:permStart w:id="1495019478" w:edGrp="everyone" w:colFirst="1" w:colLast="1"/>
            <w:permEnd w:id="421534124"/>
            <w:permEnd w:id="1178213662"/>
            <w:r w:rsidRPr="006A30D9">
              <w:rPr>
                <w:rFonts w:ascii="Arial" w:hAnsi="Arial" w:cs="Arial"/>
                <w:b/>
                <w:sz w:val="20"/>
                <w:szCs w:val="20"/>
              </w:rPr>
              <w:t>Experience:</w:t>
            </w:r>
          </w:p>
        </w:tc>
        <w:tc>
          <w:tcPr>
            <w:tcW w:w="3809" w:type="dxa"/>
            <w:shd w:val="clear" w:color="auto" w:fill="auto"/>
          </w:tcPr>
          <w:p w:rsidR="00D0661A" w:rsidRPr="00093463" w:rsidRDefault="009301F7" w:rsidP="009301F7">
            <w:pPr>
              <w:pStyle w:val="Header"/>
              <w:numPr>
                <w:ilvl w:val="0"/>
                <w:numId w:val="33"/>
              </w:numPr>
              <w:tabs>
                <w:tab w:val="clear" w:pos="4153"/>
                <w:tab w:val="clear" w:pos="8306"/>
              </w:tabs>
              <w:rPr>
                <w:rFonts w:ascii="Arial" w:hAnsi="Arial" w:cs="Arial"/>
                <w:sz w:val="20"/>
                <w:szCs w:val="20"/>
                <w:lang w:val="en-US"/>
              </w:rPr>
            </w:pPr>
            <w:permStart w:id="1171676371" w:edGrp="everyone"/>
            <w:r>
              <w:rPr>
                <w:rFonts w:ascii="Arial" w:hAnsi="Arial" w:cs="Arial"/>
                <w:sz w:val="20"/>
                <w:szCs w:val="20"/>
                <w:lang w:val="en-US"/>
              </w:rPr>
              <w:t xml:space="preserve">Previous experience working in hospital administration </w:t>
            </w:r>
            <w:permEnd w:id="1171676371"/>
          </w:p>
        </w:tc>
        <w:tc>
          <w:tcPr>
            <w:tcW w:w="4235" w:type="dxa"/>
            <w:shd w:val="clear" w:color="auto" w:fill="auto"/>
          </w:tcPr>
          <w:p w:rsidR="00D0661A" w:rsidRPr="00093463" w:rsidRDefault="009301F7" w:rsidP="00575563">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permStart w:id="1528459173" w:edGrp="everyone"/>
            <w:r>
              <w:rPr>
                <w:rFonts w:ascii="Arial" w:hAnsi="Arial" w:cs="Arial"/>
                <w:sz w:val="20"/>
                <w:szCs w:val="20"/>
                <w:lang w:val="en-US"/>
              </w:rPr>
              <w:t xml:space="preserve">Previous experience working in Outpatient Service administration </w:t>
            </w:r>
            <w:permEnd w:id="1528459173"/>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permStart w:id="1941785414" w:edGrp="everyone" w:colFirst="2" w:colLast="2"/>
            <w:permEnd w:id="2112695718"/>
            <w:permEnd w:id="1495019478"/>
            <w:r w:rsidRPr="006A30D9">
              <w:rPr>
                <w:rFonts w:ascii="Arial" w:hAnsi="Arial" w:cs="Arial"/>
                <w:b/>
                <w:sz w:val="20"/>
                <w:szCs w:val="20"/>
              </w:rPr>
              <w:t>Knowledge:</w:t>
            </w:r>
          </w:p>
        </w:tc>
        <w:tc>
          <w:tcPr>
            <w:tcW w:w="3809" w:type="dxa"/>
            <w:shd w:val="clear" w:color="auto" w:fill="auto"/>
          </w:tcPr>
          <w:p w:rsidR="00B4029D" w:rsidRPr="00093463" w:rsidRDefault="00B4029D" w:rsidP="0045704C">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r w:rsidRPr="00093463">
              <w:rPr>
                <w:rFonts w:ascii="Arial" w:hAnsi="Arial" w:cs="Arial"/>
                <w:sz w:val="20"/>
                <w:szCs w:val="20"/>
                <w:lang w:val="en-US"/>
              </w:rPr>
              <w:t>Te Tiriti O Waitangi in the provision of health care services and support to Māori.</w:t>
            </w:r>
          </w:p>
          <w:p w:rsidR="00D0661A" w:rsidRPr="00093463" w:rsidRDefault="00B4029D" w:rsidP="0045704C">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r w:rsidRPr="00093463">
              <w:rPr>
                <w:rFonts w:ascii="Arial" w:hAnsi="Arial" w:cs="Arial"/>
                <w:sz w:val="20"/>
                <w:szCs w:val="20"/>
                <w:lang w:val="en-US"/>
              </w:rPr>
              <w:t>Te Tiriti O Waitangi in practice, process, policy development and decision making.</w:t>
            </w:r>
            <w:permStart w:id="1370969715" w:edGrp="everyone"/>
          </w:p>
          <w:permEnd w:id="1370969715"/>
          <w:p w:rsidR="0045704C" w:rsidRPr="00093463" w:rsidRDefault="0045704C" w:rsidP="0045704C">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p>
        </w:tc>
        <w:tc>
          <w:tcPr>
            <w:tcW w:w="4235" w:type="dxa"/>
            <w:shd w:val="clear" w:color="auto" w:fill="auto"/>
          </w:tcPr>
          <w:p w:rsidR="006B451E" w:rsidRPr="00093463" w:rsidRDefault="006B451E" w:rsidP="009301F7">
            <w:pPr>
              <w:pStyle w:val="Header"/>
              <w:tabs>
                <w:tab w:val="clear" w:pos="4153"/>
                <w:tab w:val="clear" w:pos="8306"/>
              </w:tabs>
              <w:ind w:left="360"/>
              <w:rPr>
                <w:rFonts w:ascii="Arial" w:hAnsi="Arial" w:cs="Arial"/>
                <w:sz w:val="20"/>
                <w:szCs w:val="20"/>
                <w:lang w:val="en-US"/>
              </w:rPr>
            </w:pPr>
            <w:permStart w:id="1245719502" w:edGrp="everyone"/>
            <w:permEnd w:id="1245719502"/>
          </w:p>
        </w:tc>
      </w:tr>
      <w:permEnd w:id="1941785414"/>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Skills:</w:t>
            </w:r>
          </w:p>
        </w:tc>
        <w:tc>
          <w:tcPr>
            <w:tcW w:w="3809" w:type="dxa"/>
            <w:shd w:val="clear" w:color="auto" w:fill="auto"/>
          </w:tcPr>
          <w:p w:rsidR="00D0661A" w:rsidRPr="00093463" w:rsidRDefault="000359C0" w:rsidP="000359C0">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r w:rsidRPr="00093463">
              <w:rPr>
                <w:rFonts w:ascii="Arial" w:hAnsi="Arial" w:cs="Arial"/>
                <w:sz w:val="20"/>
                <w:szCs w:val="20"/>
                <w:lang w:val="en-US"/>
              </w:rPr>
              <w:t>Pronunciation of Te Reo Māori words and names</w:t>
            </w:r>
            <w:permStart w:id="2028756067" w:edGrp="everyone"/>
          </w:p>
          <w:permEnd w:id="2028756067"/>
          <w:p w:rsidR="0045704C" w:rsidRPr="00093463" w:rsidRDefault="0045704C" w:rsidP="000359C0">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p>
        </w:tc>
        <w:tc>
          <w:tcPr>
            <w:tcW w:w="4235" w:type="dxa"/>
            <w:shd w:val="clear" w:color="auto" w:fill="auto"/>
          </w:tcPr>
          <w:p w:rsidR="006B451E" w:rsidRPr="00093463" w:rsidRDefault="000359C0" w:rsidP="00D34E04">
            <w:pPr>
              <w:pStyle w:val="Header"/>
              <w:numPr>
                <w:ilvl w:val="0"/>
                <w:numId w:val="17"/>
              </w:numPr>
              <w:tabs>
                <w:tab w:val="clear" w:pos="1440"/>
                <w:tab w:val="clear" w:pos="4153"/>
                <w:tab w:val="clear" w:pos="8306"/>
                <w:tab w:val="num" w:pos="360"/>
              </w:tabs>
              <w:ind w:left="360"/>
              <w:rPr>
                <w:rFonts w:ascii="Arial" w:hAnsi="Arial" w:cs="Arial"/>
                <w:sz w:val="20"/>
                <w:szCs w:val="20"/>
              </w:rPr>
            </w:pPr>
            <w:r w:rsidRPr="00093463">
              <w:rPr>
                <w:rFonts w:ascii="Arial" w:hAnsi="Arial" w:cs="Arial"/>
                <w:sz w:val="20"/>
                <w:szCs w:val="20"/>
                <w:lang w:val="en-US"/>
              </w:rPr>
              <w:t>Te Reo Māori</w:t>
            </w:r>
            <w:permStart w:id="781866430" w:edGrp="everyone"/>
          </w:p>
          <w:p w:rsidR="0045704C" w:rsidRPr="00093463" w:rsidRDefault="0045704C" w:rsidP="009301F7">
            <w:pPr>
              <w:pStyle w:val="Header"/>
              <w:tabs>
                <w:tab w:val="clear" w:pos="4153"/>
                <w:tab w:val="clear" w:pos="8306"/>
              </w:tabs>
              <w:ind w:left="360"/>
              <w:rPr>
                <w:rFonts w:ascii="Arial" w:hAnsi="Arial" w:cs="Arial"/>
                <w:sz w:val="20"/>
                <w:szCs w:val="20"/>
              </w:rPr>
            </w:pPr>
          </w:p>
          <w:permEnd w:id="781866430"/>
          <w:p w:rsidR="000359C0" w:rsidRPr="00093463" w:rsidRDefault="000359C0" w:rsidP="000359C0">
            <w:pPr>
              <w:pStyle w:val="Header"/>
              <w:tabs>
                <w:tab w:val="clear" w:pos="4153"/>
                <w:tab w:val="clear" w:pos="8306"/>
              </w:tabs>
              <w:rPr>
                <w:rFonts w:ascii="Arial" w:hAnsi="Arial" w:cs="Arial"/>
                <w:sz w:val="20"/>
                <w:szCs w:val="20"/>
              </w:rPr>
            </w:pPr>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Personal Attributes:</w:t>
            </w:r>
          </w:p>
        </w:tc>
        <w:tc>
          <w:tcPr>
            <w:tcW w:w="3809" w:type="dxa"/>
            <w:shd w:val="clear" w:color="auto" w:fill="auto"/>
          </w:tcPr>
          <w:p w:rsidR="00575563" w:rsidRPr="00AC0BFA" w:rsidRDefault="00575563" w:rsidP="00575563">
            <w:pPr>
              <w:numPr>
                <w:ilvl w:val="0"/>
                <w:numId w:val="17"/>
              </w:numPr>
              <w:jc w:val="both"/>
              <w:rPr>
                <w:rFonts w:ascii="Arial" w:hAnsi="Arial" w:cs="Arial"/>
                <w:b/>
                <w:sz w:val="20"/>
                <w:szCs w:val="22"/>
              </w:rPr>
            </w:pPr>
            <w:permStart w:id="659558731" w:edGrp="everyone"/>
            <w:r w:rsidRPr="00AC0BFA">
              <w:rPr>
                <w:rFonts w:ascii="Arial" w:hAnsi="Arial" w:cs="Arial"/>
                <w:sz w:val="20"/>
                <w:szCs w:val="22"/>
              </w:rPr>
              <w:t>Excellent interpersonal skills.</w:t>
            </w:r>
          </w:p>
          <w:p w:rsidR="00575563" w:rsidRPr="00AC0BFA" w:rsidRDefault="00575563" w:rsidP="00575563">
            <w:pPr>
              <w:numPr>
                <w:ilvl w:val="0"/>
                <w:numId w:val="17"/>
              </w:numPr>
              <w:jc w:val="both"/>
              <w:rPr>
                <w:rFonts w:ascii="Arial" w:hAnsi="Arial" w:cs="Arial"/>
                <w:b/>
                <w:sz w:val="20"/>
                <w:szCs w:val="22"/>
              </w:rPr>
            </w:pPr>
            <w:r w:rsidRPr="00AC0BFA">
              <w:rPr>
                <w:rFonts w:ascii="Arial" w:hAnsi="Arial" w:cs="Arial"/>
                <w:sz w:val="20"/>
                <w:szCs w:val="22"/>
              </w:rPr>
              <w:t>Exceptional communication skills, both written and oral.</w:t>
            </w:r>
          </w:p>
          <w:p w:rsidR="00575563" w:rsidRPr="00AC0BFA" w:rsidRDefault="00575563" w:rsidP="00575563">
            <w:pPr>
              <w:numPr>
                <w:ilvl w:val="0"/>
                <w:numId w:val="17"/>
              </w:numPr>
              <w:jc w:val="both"/>
              <w:rPr>
                <w:rFonts w:ascii="Arial" w:hAnsi="Arial" w:cs="Arial"/>
                <w:sz w:val="20"/>
                <w:szCs w:val="22"/>
              </w:rPr>
            </w:pPr>
            <w:r w:rsidRPr="00AC0BFA">
              <w:rPr>
                <w:rFonts w:ascii="Arial" w:hAnsi="Arial" w:cs="Arial"/>
                <w:sz w:val="20"/>
                <w:szCs w:val="22"/>
              </w:rPr>
              <w:t>Outstanding time management skills</w:t>
            </w:r>
          </w:p>
          <w:p w:rsidR="00575563" w:rsidRPr="00AC0BFA" w:rsidRDefault="00575563" w:rsidP="00575563">
            <w:pPr>
              <w:numPr>
                <w:ilvl w:val="0"/>
                <w:numId w:val="17"/>
              </w:numPr>
              <w:jc w:val="both"/>
              <w:rPr>
                <w:rFonts w:ascii="Arial" w:hAnsi="Arial" w:cs="Arial"/>
                <w:b/>
                <w:sz w:val="20"/>
                <w:szCs w:val="22"/>
              </w:rPr>
            </w:pPr>
            <w:r w:rsidRPr="00AC0BFA">
              <w:rPr>
                <w:rFonts w:ascii="Arial" w:hAnsi="Arial" w:cs="Arial"/>
                <w:sz w:val="20"/>
                <w:szCs w:val="22"/>
              </w:rPr>
              <w:t>Ability to relate effectively to a wide range of people.</w:t>
            </w:r>
          </w:p>
          <w:p w:rsidR="00575563" w:rsidRPr="00575563" w:rsidRDefault="00575563" w:rsidP="00575563">
            <w:pPr>
              <w:numPr>
                <w:ilvl w:val="0"/>
                <w:numId w:val="17"/>
              </w:numPr>
              <w:jc w:val="both"/>
              <w:rPr>
                <w:rFonts w:ascii="Arial" w:hAnsi="Arial" w:cs="Arial"/>
                <w:b/>
                <w:sz w:val="20"/>
                <w:szCs w:val="22"/>
              </w:rPr>
            </w:pPr>
            <w:r w:rsidRPr="00AC0BFA">
              <w:rPr>
                <w:rFonts w:ascii="Arial" w:hAnsi="Arial" w:cs="Arial"/>
                <w:sz w:val="20"/>
                <w:szCs w:val="22"/>
              </w:rPr>
              <w:t>Customer focused.</w:t>
            </w:r>
          </w:p>
          <w:p w:rsidR="00575563" w:rsidRPr="00AC0BFA" w:rsidRDefault="00575563" w:rsidP="00575563">
            <w:pPr>
              <w:numPr>
                <w:ilvl w:val="0"/>
                <w:numId w:val="17"/>
              </w:numPr>
              <w:jc w:val="both"/>
              <w:rPr>
                <w:rFonts w:ascii="Arial" w:hAnsi="Arial" w:cs="Arial"/>
                <w:b/>
                <w:sz w:val="20"/>
                <w:szCs w:val="22"/>
              </w:rPr>
            </w:pPr>
            <w:r w:rsidRPr="00AC0BFA">
              <w:rPr>
                <w:rFonts w:ascii="Arial" w:hAnsi="Arial" w:cs="Arial"/>
                <w:sz w:val="20"/>
                <w:szCs w:val="22"/>
              </w:rPr>
              <w:t>Ability to prioritise.</w:t>
            </w:r>
          </w:p>
          <w:p w:rsidR="00575563" w:rsidRPr="00AC0BFA" w:rsidRDefault="00575563" w:rsidP="00575563">
            <w:pPr>
              <w:numPr>
                <w:ilvl w:val="0"/>
                <w:numId w:val="17"/>
              </w:numPr>
              <w:jc w:val="both"/>
              <w:rPr>
                <w:rFonts w:ascii="Arial" w:hAnsi="Arial" w:cs="Arial"/>
                <w:b/>
                <w:sz w:val="20"/>
                <w:szCs w:val="22"/>
              </w:rPr>
            </w:pPr>
            <w:r>
              <w:rPr>
                <w:rFonts w:ascii="Arial" w:hAnsi="Arial" w:cs="Arial"/>
                <w:sz w:val="20"/>
                <w:szCs w:val="22"/>
              </w:rPr>
              <w:t xml:space="preserve">To be a motivated and lateral </w:t>
            </w:r>
            <w:r w:rsidRPr="00AC0BFA">
              <w:rPr>
                <w:rFonts w:ascii="Arial" w:hAnsi="Arial" w:cs="Arial"/>
                <w:sz w:val="20"/>
                <w:szCs w:val="22"/>
              </w:rPr>
              <w:t>thinker, responsive to changing needs.</w:t>
            </w:r>
          </w:p>
          <w:p w:rsidR="00575563" w:rsidRPr="00AC0BFA" w:rsidRDefault="00575563" w:rsidP="00575563">
            <w:pPr>
              <w:numPr>
                <w:ilvl w:val="0"/>
                <w:numId w:val="17"/>
              </w:numPr>
              <w:jc w:val="both"/>
              <w:rPr>
                <w:rFonts w:ascii="Arial" w:hAnsi="Arial" w:cs="Arial"/>
                <w:b/>
                <w:sz w:val="20"/>
                <w:szCs w:val="22"/>
              </w:rPr>
            </w:pPr>
            <w:r w:rsidRPr="00AC0BFA">
              <w:rPr>
                <w:rFonts w:ascii="Arial" w:hAnsi="Arial" w:cs="Arial"/>
                <w:sz w:val="20"/>
                <w:szCs w:val="22"/>
              </w:rPr>
              <w:t>To be service focused.</w:t>
            </w:r>
          </w:p>
          <w:p w:rsidR="00575563" w:rsidRPr="00AC0BFA" w:rsidRDefault="00575563" w:rsidP="00575563">
            <w:pPr>
              <w:numPr>
                <w:ilvl w:val="0"/>
                <w:numId w:val="17"/>
              </w:numPr>
              <w:jc w:val="both"/>
              <w:rPr>
                <w:rFonts w:ascii="Arial" w:hAnsi="Arial" w:cs="Arial"/>
                <w:b/>
                <w:sz w:val="20"/>
                <w:szCs w:val="22"/>
              </w:rPr>
            </w:pPr>
            <w:r w:rsidRPr="00AC0BFA">
              <w:rPr>
                <w:rFonts w:ascii="Arial" w:hAnsi="Arial" w:cs="Arial"/>
                <w:sz w:val="20"/>
                <w:szCs w:val="22"/>
              </w:rPr>
              <w:t>To be capable of working unsupervised or as a team player.</w:t>
            </w:r>
          </w:p>
          <w:p w:rsidR="00575563" w:rsidRPr="00AC0BFA" w:rsidRDefault="00575563" w:rsidP="00575563">
            <w:pPr>
              <w:numPr>
                <w:ilvl w:val="0"/>
                <w:numId w:val="17"/>
              </w:numPr>
              <w:jc w:val="both"/>
              <w:rPr>
                <w:rFonts w:ascii="Arial" w:hAnsi="Arial" w:cs="Arial"/>
                <w:b/>
                <w:sz w:val="20"/>
                <w:szCs w:val="22"/>
              </w:rPr>
            </w:pPr>
            <w:r w:rsidRPr="00AC0BFA">
              <w:rPr>
                <w:rFonts w:ascii="Arial" w:hAnsi="Arial" w:cs="Arial"/>
                <w:sz w:val="20"/>
                <w:szCs w:val="22"/>
              </w:rPr>
              <w:t>Must be well presented and tidy in appearance</w:t>
            </w:r>
          </w:p>
          <w:permEnd w:id="659558731"/>
          <w:p w:rsidR="00D0661A" w:rsidRPr="00093463" w:rsidRDefault="00D0661A" w:rsidP="0045704C">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p>
        </w:tc>
        <w:tc>
          <w:tcPr>
            <w:tcW w:w="4235" w:type="dxa"/>
            <w:shd w:val="clear" w:color="auto" w:fill="auto"/>
          </w:tcPr>
          <w:p w:rsidR="006B451E" w:rsidRPr="00093463" w:rsidRDefault="006B451E" w:rsidP="00D34E04">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r w:rsidRPr="00093463">
              <w:rPr>
                <w:rFonts w:ascii="Arial" w:hAnsi="Arial" w:cs="Arial"/>
                <w:sz w:val="20"/>
                <w:szCs w:val="20"/>
                <w:lang w:val="en-US"/>
              </w:rPr>
              <w:t>Non-smoker preferred.</w:t>
            </w:r>
            <w:permStart w:id="2000512620" w:edGrp="everyone"/>
          </w:p>
          <w:p w:rsidR="0045704C" w:rsidRPr="00093463" w:rsidRDefault="0045704C" w:rsidP="00D34E04">
            <w:pPr>
              <w:pStyle w:val="Header"/>
              <w:numPr>
                <w:ilvl w:val="0"/>
                <w:numId w:val="17"/>
              </w:numPr>
              <w:tabs>
                <w:tab w:val="clear" w:pos="1440"/>
                <w:tab w:val="clear" w:pos="4153"/>
                <w:tab w:val="clear" w:pos="8306"/>
                <w:tab w:val="num" w:pos="360"/>
              </w:tabs>
              <w:ind w:left="360"/>
              <w:rPr>
                <w:rFonts w:ascii="Arial" w:hAnsi="Arial" w:cs="Arial"/>
                <w:sz w:val="20"/>
                <w:szCs w:val="20"/>
                <w:lang w:val="en-US"/>
              </w:rPr>
            </w:pPr>
            <w:r w:rsidRPr="00093463">
              <w:rPr>
                <w:rFonts w:ascii="Arial" w:hAnsi="Arial" w:cs="Arial"/>
                <w:sz w:val="20"/>
                <w:szCs w:val="20"/>
                <w:lang w:val="en-US"/>
              </w:rPr>
              <w:t>.</w:t>
            </w:r>
            <w:permEnd w:id="2000512620"/>
          </w:p>
        </w:tc>
      </w:tr>
    </w:tbl>
    <w:p w:rsidR="006A30D9" w:rsidRPr="006A30D9" w:rsidRDefault="006B451E">
      <w:pPr>
        <w:rPr>
          <w:rFonts w:ascii="Arial" w:hAnsi="Arial" w:cs="Arial"/>
          <w:b/>
          <w:sz w:val="20"/>
          <w:szCs w:val="20"/>
        </w:rPr>
      </w:pPr>
      <w:r w:rsidRPr="006A30D9">
        <w:rPr>
          <w:rFonts w:ascii="Arial" w:hAnsi="Arial" w:cs="Arial"/>
          <w:b/>
          <w:sz w:val="20"/>
          <w:szCs w:val="20"/>
        </w:rPr>
        <w:br w:type="page"/>
      </w:r>
    </w:p>
    <w:p w:rsidR="006B451E" w:rsidRPr="006A30D9" w:rsidRDefault="006B451E" w:rsidP="006B451E">
      <w:pPr>
        <w:pBdr>
          <w:top w:val="single" w:sz="4" w:space="1" w:color="1F497D" w:themeColor="text2"/>
          <w:left w:val="dotted" w:sz="4" w:space="4" w:color="1F497D" w:themeColor="text2"/>
        </w:pBdr>
        <w:jc w:val="both"/>
        <w:rPr>
          <w:rFonts w:ascii="Arial" w:hAnsi="Arial" w:cs="Arial"/>
          <w:b/>
          <w:sz w:val="20"/>
          <w:szCs w:val="20"/>
        </w:rPr>
      </w:pPr>
      <w:r w:rsidRPr="006A30D9">
        <w:rPr>
          <w:rFonts w:ascii="Arial" w:hAnsi="Arial" w:cs="Arial"/>
          <w:b/>
          <w:sz w:val="20"/>
          <w:szCs w:val="20"/>
        </w:rPr>
        <w:lastRenderedPageBreak/>
        <w:t>ABOUT LAKES DISTRICT HEALTH BOARD</w:t>
      </w:r>
    </w:p>
    <w:p w:rsidR="006B451E" w:rsidRPr="006A30D9" w:rsidRDefault="006B451E" w:rsidP="006B451E">
      <w:pPr>
        <w:jc w:val="both"/>
        <w:rPr>
          <w:rFonts w:ascii="Arial" w:hAnsi="Arial" w:cs="Arial"/>
          <w:sz w:val="20"/>
          <w:szCs w:val="20"/>
        </w:rPr>
      </w:pPr>
    </w:p>
    <w:p w:rsidR="006B451E" w:rsidRPr="006A30D9" w:rsidRDefault="00032493" w:rsidP="006B451E">
      <w:pPr>
        <w:jc w:val="both"/>
        <w:rPr>
          <w:rFonts w:ascii="Arial" w:hAnsi="Arial" w:cs="Arial"/>
          <w:sz w:val="20"/>
          <w:szCs w:val="20"/>
        </w:rPr>
      </w:pPr>
      <w:r w:rsidRPr="006A30D9">
        <w:rPr>
          <w:rFonts w:ascii="Arial" w:hAnsi="Arial" w:cs="Arial"/>
          <w:sz w:val="20"/>
          <w:szCs w:val="20"/>
        </w:rPr>
        <w:t>At Lakes District Health Board we place the highest value on the health and wellbeing of everyone in our community. As such all healthcare workers are expected to play a part in the creation and promotion of an environment which lives the following vision, mission and values:</w:t>
      </w:r>
    </w:p>
    <w:p w:rsidR="00032493" w:rsidRPr="006A30D9" w:rsidRDefault="00032493" w:rsidP="006B451E">
      <w:pPr>
        <w:jc w:val="both"/>
        <w:rPr>
          <w:rFonts w:ascii="Arial" w:hAnsi="Arial" w:cs="Arial"/>
          <w:b/>
          <w:sz w:val="20"/>
          <w:szCs w:val="20"/>
        </w:rPr>
      </w:pPr>
    </w:p>
    <w:p w:rsidR="006B451E" w:rsidRPr="003976EC" w:rsidRDefault="006B451E" w:rsidP="003976EC">
      <w:pPr>
        <w:pStyle w:val="Heading3"/>
        <w:rPr>
          <w:sz w:val="22"/>
        </w:rPr>
      </w:pPr>
      <w:r w:rsidRPr="003976EC">
        <w:rPr>
          <w:sz w:val="22"/>
        </w:rPr>
        <w:t xml:space="preserve">VISION </w:t>
      </w:r>
    </w:p>
    <w:p w:rsidR="006B451E" w:rsidRPr="006A30D9" w:rsidRDefault="006B451E" w:rsidP="006B451E">
      <w:pPr>
        <w:keepNext/>
        <w:keepLines/>
        <w:jc w:val="both"/>
        <w:rPr>
          <w:rFonts w:ascii="Arial" w:hAnsi="Arial" w:cs="Arial"/>
          <w:sz w:val="20"/>
          <w:szCs w:val="20"/>
        </w:rPr>
      </w:pPr>
    </w:p>
    <w:p w:rsidR="006B451E" w:rsidRPr="006A30D9" w:rsidRDefault="006B451E" w:rsidP="006B451E">
      <w:pPr>
        <w:keepNext/>
        <w:keepLines/>
        <w:jc w:val="both"/>
        <w:rPr>
          <w:rFonts w:ascii="Arial" w:hAnsi="Arial" w:cs="Arial"/>
          <w:sz w:val="20"/>
          <w:szCs w:val="20"/>
        </w:rPr>
      </w:pPr>
      <w:r w:rsidRPr="006A30D9">
        <w:rPr>
          <w:rFonts w:ascii="Arial" w:hAnsi="Arial" w:cs="Arial"/>
          <w:sz w:val="20"/>
          <w:szCs w:val="20"/>
        </w:rPr>
        <w:t>Healthy Communities – Mauriora!  In this vision Mauriora refers to the Mauri - being the life essence and the source of well being, and ora - describing the state of wellness.</w:t>
      </w:r>
    </w:p>
    <w:p w:rsidR="006B451E" w:rsidRPr="006A30D9" w:rsidRDefault="006B451E" w:rsidP="006B451E">
      <w:pPr>
        <w:jc w:val="both"/>
        <w:rPr>
          <w:rFonts w:ascii="Arial" w:hAnsi="Arial" w:cs="Arial"/>
          <w:sz w:val="20"/>
          <w:szCs w:val="20"/>
        </w:rPr>
      </w:pPr>
    </w:p>
    <w:p w:rsidR="006B451E" w:rsidRPr="003976EC" w:rsidRDefault="00032493" w:rsidP="003976EC">
      <w:pPr>
        <w:pStyle w:val="Heading3"/>
        <w:rPr>
          <w:sz w:val="22"/>
        </w:rPr>
      </w:pPr>
      <w:r w:rsidRPr="003976EC">
        <w:rPr>
          <w:sz w:val="22"/>
        </w:rPr>
        <w:t xml:space="preserve">STRATEGIC </w:t>
      </w:r>
      <w:r w:rsidR="006B451E" w:rsidRPr="003976EC">
        <w:rPr>
          <w:sz w:val="22"/>
        </w:rPr>
        <w:t>MISSION</w:t>
      </w:r>
    </w:p>
    <w:p w:rsidR="006B451E" w:rsidRPr="006A30D9" w:rsidRDefault="00776908" w:rsidP="00032493">
      <w:pPr>
        <w:pStyle w:val="BodyText2"/>
        <w:keepNext/>
        <w:keepLines/>
        <w:tabs>
          <w:tab w:val="left" w:pos="709"/>
        </w:tabs>
        <w:spacing w:after="0" w:line="240" w:lineRule="auto"/>
        <w:ind w:left="709"/>
        <w:jc w:val="both"/>
        <w:rPr>
          <w:rFonts w:cs="Arial"/>
          <w:sz w:val="20"/>
        </w:rPr>
      </w:pPr>
      <w:r w:rsidRPr="006A30D9">
        <w:rPr>
          <w:noProof/>
          <w:lang w:val="en-NZ"/>
        </w:rPr>
        <w:drawing>
          <wp:anchor distT="0" distB="0" distL="114300" distR="114300" simplePos="0" relativeHeight="251663360" behindDoc="0" locked="0" layoutInCell="1" allowOverlap="1" wp14:anchorId="7B2D2D94" wp14:editId="0F3A7C7B">
            <wp:simplePos x="0" y="0"/>
            <wp:positionH relativeFrom="column">
              <wp:posOffset>27305</wp:posOffset>
            </wp:positionH>
            <wp:positionV relativeFrom="paragraph">
              <wp:posOffset>10160</wp:posOffset>
            </wp:positionV>
            <wp:extent cx="718185" cy="70739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duotone>
                        <a:prstClr val="black"/>
                        <a:schemeClr val="bg1">
                          <a:tint val="45000"/>
                          <a:satMod val="400000"/>
                        </a:schemeClr>
                      </a:duotone>
                      <a:extLst>
                        <a:ext uri="{BEBA8EAE-BF5A-486C-A8C5-ECC9F3942E4B}">
                          <a14:imgProps xmlns:a14="http://schemas.microsoft.com/office/drawing/2010/main">
                            <a14:imgLayer r:embed="rId19">
                              <a14:imgEffect>
                                <a14:backgroundRemoval t="35673" b="69396" l="37466" r="61308">
                                  <a14:foregroundMark x1="44142" y1="38207" x2="44142" y2="38207"/>
                                  <a14:backgroundMark x1="38556" y1="44444" x2="38556" y2="44444"/>
                                  <a14:backgroundMark x1="59537" y1="42495" x2="59537" y2="42495"/>
                                  <a14:backgroundMark x1="60218" y1="60429" x2="60218" y2="60429"/>
                                  <a14:backgroundMark x1="50681" y1="70175" x2="50681" y2="70175"/>
                                  <a14:backgroundMark x1="48638" y1="34893" x2="48638" y2="34893"/>
                                </a14:backgroundRemoval>
                              </a14:imgEffect>
                            </a14:imgLayer>
                          </a14:imgProps>
                        </a:ext>
                        <a:ext uri="{28A0092B-C50C-407E-A947-70E740481C1C}">
                          <a14:useLocalDpi xmlns:a14="http://schemas.microsoft.com/office/drawing/2010/main" val="0"/>
                        </a:ext>
                      </a:extLst>
                    </a:blip>
                    <a:srcRect l="37329" t="35357" r="38452" b="30536"/>
                    <a:stretch/>
                  </pic:blipFill>
                  <pic:spPr bwMode="auto">
                    <a:xfrm>
                      <a:off x="0" y="0"/>
                      <a:ext cx="718185" cy="70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2493" w:rsidRPr="006A30D9" w:rsidRDefault="00032493" w:rsidP="00032493">
      <w:pPr>
        <w:pStyle w:val="BodyText2"/>
        <w:keepNext/>
        <w:keepLines/>
        <w:numPr>
          <w:ilvl w:val="0"/>
          <w:numId w:val="9"/>
        </w:numPr>
        <w:tabs>
          <w:tab w:val="clear" w:pos="1080"/>
          <w:tab w:val="left" w:pos="709"/>
        </w:tabs>
        <w:spacing w:after="0" w:line="240" w:lineRule="auto"/>
        <w:ind w:left="709"/>
        <w:jc w:val="both"/>
        <w:rPr>
          <w:rFonts w:cs="Arial"/>
          <w:sz w:val="20"/>
        </w:rPr>
      </w:pPr>
      <w:r w:rsidRPr="006A30D9">
        <w:rPr>
          <w:rFonts w:cs="Arial"/>
          <w:sz w:val="20"/>
        </w:rPr>
        <w:t>Achieve equity in Māori health</w:t>
      </w:r>
    </w:p>
    <w:p w:rsidR="00032493" w:rsidRPr="006A30D9" w:rsidRDefault="00032493" w:rsidP="00032493">
      <w:pPr>
        <w:pStyle w:val="BodyText2"/>
        <w:keepNext/>
        <w:keepLines/>
        <w:numPr>
          <w:ilvl w:val="0"/>
          <w:numId w:val="9"/>
        </w:numPr>
        <w:tabs>
          <w:tab w:val="clear" w:pos="1080"/>
          <w:tab w:val="left" w:pos="709"/>
        </w:tabs>
        <w:spacing w:after="0" w:line="240" w:lineRule="auto"/>
        <w:ind w:left="709"/>
        <w:jc w:val="both"/>
        <w:rPr>
          <w:rFonts w:cs="Arial"/>
          <w:sz w:val="20"/>
        </w:rPr>
      </w:pPr>
      <w:r w:rsidRPr="006A30D9">
        <w:rPr>
          <w:rFonts w:cs="Arial"/>
          <w:sz w:val="20"/>
        </w:rPr>
        <w:t>Build an Integrated health system</w:t>
      </w:r>
    </w:p>
    <w:p w:rsidR="006B451E" w:rsidRPr="006A30D9" w:rsidRDefault="00032493" w:rsidP="00032493">
      <w:pPr>
        <w:pStyle w:val="BodyText2"/>
        <w:keepNext/>
        <w:keepLines/>
        <w:numPr>
          <w:ilvl w:val="0"/>
          <w:numId w:val="9"/>
        </w:numPr>
        <w:tabs>
          <w:tab w:val="clear" w:pos="1080"/>
          <w:tab w:val="left" w:pos="709"/>
        </w:tabs>
        <w:spacing w:after="0" w:line="240" w:lineRule="auto"/>
        <w:ind w:left="709"/>
        <w:jc w:val="both"/>
        <w:rPr>
          <w:rFonts w:cs="Arial"/>
          <w:bCs/>
          <w:sz w:val="20"/>
        </w:rPr>
      </w:pPr>
      <w:r w:rsidRPr="006A30D9">
        <w:rPr>
          <w:rFonts w:cs="Arial"/>
          <w:sz w:val="20"/>
        </w:rPr>
        <w:t>Strengthen people, whanau &amp; community wellbeing</w:t>
      </w:r>
    </w:p>
    <w:p w:rsidR="00032493" w:rsidRPr="006A30D9" w:rsidRDefault="00032493" w:rsidP="00032493">
      <w:pPr>
        <w:jc w:val="both"/>
        <w:rPr>
          <w:rFonts w:ascii="Arial" w:hAnsi="Arial" w:cs="Arial"/>
          <w:b/>
          <w:sz w:val="20"/>
          <w:szCs w:val="20"/>
        </w:rPr>
      </w:pPr>
    </w:p>
    <w:p w:rsidR="006B451E" w:rsidRPr="003976EC" w:rsidRDefault="00A4684A" w:rsidP="003976EC">
      <w:pPr>
        <w:pStyle w:val="Heading3"/>
        <w:rPr>
          <w:sz w:val="22"/>
        </w:rPr>
      </w:pPr>
      <w:r w:rsidRPr="003976EC">
        <w:rPr>
          <w:sz w:val="22"/>
        </w:rPr>
        <w:t xml:space="preserve">THREE CORE </w:t>
      </w:r>
      <w:r w:rsidR="006B451E" w:rsidRPr="003976EC">
        <w:rPr>
          <w:sz w:val="22"/>
        </w:rPr>
        <w:t xml:space="preserve">VALUES </w:t>
      </w:r>
    </w:p>
    <w:p w:rsidR="006B451E" w:rsidRPr="006A30D9" w:rsidRDefault="006B451E" w:rsidP="006B451E">
      <w:pPr>
        <w:keepNext/>
        <w:keepLines/>
        <w:jc w:val="both"/>
        <w:rPr>
          <w:rFonts w:ascii="Arial" w:hAnsi="Arial" w:cs="Arial"/>
          <w:sz w:val="20"/>
          <w:szCs w:val="20"/>
        </w:rPr>
      </w:pPr>
    </w:p>
    <w:p w:rsidR="006B451E" w:rsidRPr="006A30D9" w:rsidRDefault="00A4684A" w:rsidP="00A4684A">
      <w:pPr>
        <w:keepNext/>
        <w:keepLines/>
        <w:jc w:val="both"/>
        <w:rPr>
          <w:rFonts w:ascii="Arial" w:hAnsi="Arial" w:cs="Arial"/>
          <w:i/>
          <w:sz w:val="20"/>
          <w:szCs w:val="20"/>
        </w:rPr>
      </w:pPr>
      <w:r w:rsidRPr="006A30D9">
        <w:rPr>
          <w:noProof/>
          <w:lang w:eastAsia="en-NZ"/>
        </w:rPr>
        <mc:AlternateContent>
          <mc:Choice Requires="wpg">
            <w:drawing>
              <wp:inline distT="0" distB="0" distL="0" distR="0" wp14:anchorId="51C63BF2" wp14:editId="3CF694C5">
                <wp:extent cx="6400800" cy="882688"/>
                <wp:effectExtent l="0" t="0" r="19050" b="12700"/>
                <wp:docPr id="7" name="Group 7"/>
                <wp:cNvGraphicFramePr/>
                <a:graphic xmlns:a="http://schemas.openxmlformats.org/drawingml/2006/main">
                  <a:graphicData uri="http://schemas.microsoft.com/office/word/2010/wordprocessingGroup">
                    <wpg:wgp>
                      <wpg:cNvGrpSpPr/>
                      <wpg:grpSpPr>
                        <a:xfrm>
                          <a:off x="0" y="0"/>
                          <a:ext cx="6400800" cy="882688"/>
                          <a:chOff x="1257249" y="353132"/>
                          <a:chExt cx="4410075" cy="882688"/>
                        </a:xfrm>
                      </wpg:grpSpPr>
                      <wps:wsp>
                        <wps:cNvPr id="15" name="Text Box 15"/>
                        <wps:cNvSpPr txBox="1"/>
                        <wps:spPr>
                          <a:xfrm>
                            <a:off x="1257249" y="353132"/>
                            <a:ext cx="4410075" cy="23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Manaakitanga </w:t>
                              </w:r>
                              <w:r w:rsidR="006A30D9">
                                <w:rPr>
                                  <w:rFonts w:ascii="Arial" w:hAnsi="Arial" w:cs="Arial"/>
                                  <w:sz w:val="20"/>
                                  <w:szCs w:val="20"/>
                                </w:rPr>
                                <w:tab/>
                              </w:r>
                              <w:r w:rsidRPr="006A30D9">
                                <w:rPr>
                                  <w:rFonts w:ascii="Arial" w:hAnsi="Arial" w:cs="Arial"/>
                                  <w:sz w:val="20"/>
                                  <w:szCs w:val="20"/>
                                </w:rPr>
                                <w:t>respect and acknowledgment of each other’s intrinsic value and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257249" y="677696"/>
                            <a:ext cx="4410075" cy="235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Integrity </w:t>
                              </w:r>
                              <w:r w:rsidR="006A30D9">
                                <w:rPr>
                                  <w:rFonts w:ascii="Arial" w:hAnsi="Arial" w:cs="Arial"/>
                                  <w:sz w:val="20"/>
                                  <w:szCs w:val="20"/>
                                </w:rPr>
                                <w:tab/>
                              </w:r>
                              <w:r w:rsidRPr="006A30D9">
                                <w:rPr>
                                  <w:rFonts w:ascii="Arial" w:hAnsi="Arial" w:cs="Arial"/>
                                  <w:sz w:val="20"/>
                                  <w:szCs w:val="20"/>
                                </w:rPr>
                                <w:t>truthfully and consistently acting collectively for the common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257249" y="990198"/>
                            <a:ext cx="4410075" cy="2456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Accountability </w:t>
                              </w:r>
                              <w:r w:rsidR="006A30D9">
                                <w:rPr>
                                  <w:rFonts w:ascii="Arial" w:hAnsi="Arial" w:cs="Arial"/>
                                  <w:sz w:val="20"/>
                                  <w:szCs w:val="20"/>
                                </w:rPr>
                                <w:tab/>
                              </w:r>
                              <w:r w:rsidRPr="006A30D9">
                                <w:rPr>
                                  <w:rFonts w:ascii="Arial" w:hAnsi="Arial" w:cs="Arial"/>
                                  <w:sz w:val="20"/>
                                  <w:szCs w:val="20"/>
                                </w:rPr>
                                <w:t>collective and individual ownership for clinical and financial outcomes and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C63BF2" id="Group 7" o:spid="_x0000_s1026" style="width:7in;height:69.5pt;mso-position-horizontal-relative:char;mso-position-vertical-relative:line" coordorigin="12572,3531" coordsize="4410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">
                <v:shapetype id="_x0000_t202" coordsize="21600,21600" o:spt="202" path="m,l,21600r21600,l21600,xe">
                  <v:stroke joinstyle="miter"/>
                  <v:path gradientshapeok="t" o:connecttype="rect"/>
                </v:shapetype>
                <v:shape id="Text Box 15" o:spid="_x0000_s1027" type="#_x0000_t202" style="position:absolute;left:12572;top:3531;width:4410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Manaakitanga </w:t>
                        </w:r>
                        <w:r w:rsidR="006A30D9">
                          <w:rPr>
                            <w:rFonts w:ascii="Arial" w:hAnsi="Arial" w:cs="Arial"/>
                            <w:sz w:val="20"/>
                            <w:szCs w:val="20"/>
                          </w:rPr>
                          <w:tab/>
                        </w:r>
                        <w:r w:rsidRPr="006A30D9">
                          <w:rPr>
                            <w:rFonts w:ascii="Arial" w:hAnsi="Arial" w:cs="Arial"/>
                            <w:sz w:val="20"/>
                            <w:szCs w:val="20"/>
                          </w:rPr>
                          <w:t>respect and acknowledgment of each other’s intrinsic value and contribution</w:t>
                        </w:r>
                      </w:p>
                    </w:txbxContent>
                  </v:textbox>
                </v:shape>
                <v:shape id="Text Box 16" o:spid="_x0000_s1028" type="#_x0000_t202" style="position:absolute;left:12572;top:6776;width:44101;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Integrity </w:t>
                        </w:r>
                        <w:r w:rsidR="006A30D9">
                          <w:rPr>
                            <w:rFonts w:ascii="Arial" w:hAnsi="Arial" w:cs="Arial"/>
                            <w:sz w:val="20"/>
                            <w:szCs w:val="20"/>
                          </w:rPr>
                          <w:tab/>
                        </w:r>
                        <w:r w:rsidRPr="006A30D9">
                          <w:rPr>
                            <w:rFonts w:ascii="Arial" w:hAnsi="Arial" w:cs="Arial"/>
                            <w:sz w:val="20"/>
                            <w:szCs w:val="20"/>
                          </w:rPr>
                          <w:t>truthfully and consistently acting collectively for the common good</w:t>
                        </w:r>
                      </w:p>
                    </w:txbxContent>
                  </v:textbox>
                </v:shape>
                <v:shape id="Text Box 17" o:spid="_x0000_s1029" type="#_x0000_t202" style="position:absolute;left:12572;top:9901;width:4410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Accountability </w:t>
                        </w:r>
                        <w:r w:rsidR="006A30D9">
                          <w:rPr>
                            <w:rFonts w:ascii="Arial" w:hAnsi="Arial" w:cs="Arial"/>
                            <w:sz w:val="20"/>
                            <w:szCs w:val="20"/>
                          </w:rPr>
                          <w:tab/>
                        </w:r>
                        <w:r w:rsidRPr="006A30D9">
                          <w:rPr>
                            <w:rFonts w:ascii="Arial" w:hAnsi="Arial" w:cs="Arial"/>
                            <w:sz w:val="20"/>
                            <w:szCs w:val="20"/>
                          </w:rPr>
                          <w:t>collective and individual ownership for clinical and financial outcomes and sustainability</w:t>
                        </w:r>
                      </w:p>
                    </w:txbxContent>
                  </v:textbox>
                </v:shape>
                <w10:anchorlock/>
              </v:group>
            </w:pict>
          </mc:Fallback>
        </mc:AlternateContent>
      </w:r>
    </w:p>
    <w:p w:rsidR="006B451E" w:rsidRPr="006A30D9" w:rsidRDefault="006B451E" w:rsidP="006B451E">
      <w:pPr>
        <w:jc w:val="both"/>
        <w:rPr>
          <w:rFonts w:ascii="Arial" w:hAnsi="Arial" w:cs="Arial"/>
          <w:sz w:val="20"/>
          <w:szCs w:val="20"/>
        </w:rPr>
      </w:pPr>
    </w:p>
    <w:p w:rsidR="006B451E" w:rsidRPr="003976EC" w:rsidRDefault="003A603A" w:rsidP="003976EC">
      <w:pPr>
        <w:pStyle w:val="Heading3"/>
        <w:rPr>
          <w:sz w:val="22"/>
        </w:rPr>
      </w:pPr>
      <w:r w:rsidRPr="003976EC">
        <w:rPr>
          <w:sz w:val="22"/>
        </w:rPr>
        <w:lastRenderedPageBreak/>
        <w:t>TE ITI KAHURANGI – THE LAKES WAY, OUR PLACE, OUR CULTURE – WE WILL</w:t>
      </w:r>
    </w:p>
    <w:p w:rsidR="00A4684A" w:rsidRPr="006A30D9" w:rsidRDefault="00A4684A" w:rsidP="00A4684A">
      <w:pPr>
        <w:rPr>
          <w:sz w:val="18"/>
        </w:rPr>
      </w:pPr>
    </w:p>
    <w:p w:rsidR="006B451E" w:rsidRPr="006A30D9" w:rsidRDefault="003A603A" w:rsidP="00A4684A">
      <w:r w:rsidRPr="006A30D9">
        <w:rPr>
          <w:noProof/>
          <w:lang w:eastAsia="en-NZ"/>
        </w:rPr>
        <w:drawing>
          <wp:inline distT="0" distB="0" distL="0" distR="0" wp14:anchorId="5AB62BF2" wp14:editId="19C0CFB6">
            <wp:extent cx="6400800" cy="372583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duotone>
                        <a:prstClr val="black"/>
                        <a:schemeClr val="bg1">
                          <a:tint val="45000"/>
                          <a:satMod val="400000"/>
                        </a:schemeClr>
                      </a:duotone>
                    </a:blip>
                    <a:stretch>
                      <a:fillRect/>
                    </a:stretch>
                  </pic:blipFill>
                  <pic:spPr>
                    <a:xfrm>
                      <a:off x="0" y="0"/>
                      <a:ext cx="6411614" cy="3732134"/>
                    </a:xfrm>
                    <a:prstGeom prst="rect">
                      <a:avLst/>
                    </a:prstGeom>
                  </pic:spPr>
                </pic:pic>
              </a:graphicData>
            </a:graphic>
          </wp:inline>
        </w:drawing>
      </w:r>
    </w:p>
    <w:p w:rsidR="006B451E" w:rsidRPr="006A30D9" w:rsidRDefault="006B451E" w:rsidP="006B451E">
      <w:pPr>
        <w:jc w:val="both"/>
        <w:rPr>
          <w:rFonts w:ascii="Arial" w:hAnsi="Arial" w:cs="Arial"/>
          <w:sz w:val="20"/>
          <w:szCs w:val="20"/>
        </w:rPr>
      </w:pPr>
    </w:p>
    <w:p w:rsidR="00C5127E" w:rsidRPr="006A30D9" w:rsidRDefault="00C5127E">
      <w:pPr>
        <w:rPr>
          <w:rFonts w:ascii="Arial" w:hAnsi="Arial" w:cs="Arial"/>
          <w:b/>
          <w:sz w:val="20"/>
          <w:szCs w:val="20"/>
          <w:highlight w:val="yellow"/>
        </w:rPr>
      </w:pPr>
      <w:r w:rsidRPr="006A30D9">
        <w:rPr>
          <w:rFonts w:ascii="Arial" w:hAnsi="Arial" w:cs="Arial"/>
          <w:b/>
          <w:sz w:val="20"/>
          <w:szCs w:val="20"/>
          <w:highlight w:val="yellow"/>
        </w:rPr>
        <w:br w:type="page"/>
      </w:r>
    </w:p>
    <w:p w:rsidR="006B451E" w:rsidRPr="003976EC" w:rsidRDefault="006B451E" w:rsidP="003976EC">
      <w:pPr>
        <w:pStyle w:val="Heading3"/>
        <w:rPr>
          <w:sz w:val="22"/>
        </w:rPr>
      </w:pPr>
      <w:r w:rsidRPr="0030320E">
        <w:rPr>
          <w:sz w:val="22"/>
        </w:rPr>
        <w:lastRenderedPageBreak/>
        <w:t>T</w:t>
      </w:r>
      <w:r w:rsidR="00DC02A2" w:rsidRPr="0030320E">
        <w:rPr>
          <w:sz w:val="22"/>
        </w:rPr>
        <w:t>E TIRITI O WAITANGI</w:t>
      </w:r>
    </w:p>
    <w:p w:rsidR="006B451E" w:rsidRPr="006A30D9" w:rsidRDefault="006B451E" w:rsidP="006B451E">
      <w:pPr>
        <w:pStyle w:val="Style10"/>
        <w:rPr>
          <w:rFonts w:ascii="Arial" w:hAnsi="Arial" w:cs="Arial"/>
          <w:sz w:val="14"/>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Our expression of Te Tiriti o Waitangi</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The text of Te Tiriti, including the preamble and the three articles, along with the Ritenga Māori declaration, are the enduring foundation of our approach to achieving health and independence. Based on these foundations, we will strive to achieve the following four goals, each expressed in terms of mana.</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whakahaere</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Effective and appropriate kaitiakitanga and stewardship over the health and disability system. Mana whakahaere is the exercise of control in accordance with tikanga, kaupapa and kawa Māori. This goes beyond the management of assets and resources and towards enabling Māori aspirations for health and independence.</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motuhake</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Enabling the right for Māori to be Māori (Māori self-determination); to exercise their authority over their lives and to live on Māori terms and according to Māori philosophies, values and practices, including tikanga Māori.</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tangata</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Achieving equity in health and disability outcomes for Māori, enhancing the mana of people across their life course and contributing to the overall health and wellbeing of Māori.</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Māori</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Enabling Ritenga Māori (Māori customary rituals), which are framed by te ao Māori (the Māori world), enacted through tikanga Māori (Māori philosophy and customary practices) and encapsulated within mātauranga Māori (Māori knowledge).</w:t>
      </w:r>
    </w:p>
    <w:p w:rsidR="00032493" w:rsidRPr="006A30D9" w:rsidRDefault="00032493" w:rsidP="00032493">
      <w:pPr>
        <w:jc w:val="both"/>
        <w:rPr>
          <w:rFonts w:ascii="Arial" w:hAnsi="Arial" w:cs="Arial"/>
          <w:bCs w:val="0"/>
          <w:sz w:val="20"/>
          <w:szCs w:val="20"/>
        </w:rPr>
      </w:pPr>
    </w:p>
    <w:p w:rsidR="006B451E" w:rsidRPr="006A30D9" w:rsidRDefault="00032493" w:rsidP="00032493">
      <w:pPr>
        <w:jc w:val="both"/>
        <w:rPr>
          <w:rFonts w:ascii="Arial" w:hAnsi="Arial" w:cs="Arial"/>
          <w:b/>
          <w:sz w:val="20"/>
          <w:szCs w:val="20"/>
        </w:rPr>
      </w:pPr>
      <w:r w:rsidRPr="006A30D9">
        <w:rPr>
          <w:rFonts w:ascii="Arial" w:hAnsi="Arial" w:cs="Arial"/>
          <w:bCs w:val="0"/>
          <w:sz w:val="20"/>
          <w:szCs w:val="20"/>
        </w:rPr>
        <w:lastRenderedPageBreak/>
        <w:t xml:space="preserve">Lakes DHB is committed within the </w:t>
      </w:r>
      <w:r w:rsidRPr="0030320E">
        <w:rPr>
          <w:rFonts w:ascii="Arial" w:hAnsi="Arial" w:cs="Arial"/>
          <w:bCs w:val="0"/>
          <w:sz w:val="20"/>
          <w:szCs w:val="20"/>
        </w:rPr>
        <w:t xml:space="preserve">framework of the New Zealand Public Health and Disability Act (2000) to supporting the </w:t>
      </w:r>
      <w:r w:rsidR="0030320E" w:rsidRPr="0030320E">
        <w:rPr>
          <w:rFonts w:ascii="Arial" w:hAnsi="Arial" w:cs="Arial"/>
          <w:bCs w:val="0"/>
          <w:sz w:val="20"/>
          <w:szCs w:val="20"/>
        </w:rPr>
        <w:t>Crown’s commitment to upholding its Tiriti</w:t>
      </w:r>
      <w:r w:rsidR="0030320E" w:rsidRPr="00032493">
        <w:rPr>
          <w:rFonts w:ascii="Arial" w:hAnsi="Arial" w:cs="Arial"/>
          <w:bCs w:val="0"/>
          <w:sz w:val="20"/>
          <w:szCs w:val="20"/>
        </w:rPr>
        <w:t xml:space="preserve"> </w:t>
      </w:r>
      <w:r w:rsidR="0030320E">
        <w:rPr>
          <w:rFonts w:ascii="Arial" w:hAnsi="Arial" w:cs="Arial"/>
          <w:bCs w:val="0"/>
          <w:sz w:val="20"/>
          <w:szCs w:val="20"/>
        </w:rPr>
        <w:t>promises</w:t>
      </w:r>
      <w:r w:rsidRPr="006A30D9">
        <w:rPr>
          <w:rFonts w:ascii="Arial" w:hAnsi="Arial" w:cs="Arial"/>
          <w:bCs w:val="0"/>
          <w:sz w:val="20"/>
          <w:szCs w:val="20"/>
        </w:rPr>
        <w:t>.</w:t>
      </w:r>
    </w:p>
    <w:p w:rsidR="006B451E" w:rsidRPr="006A30D9" w:rsidRDefault="006B451E" w:rsidP="006B451E">
      <w:pPr>
        <w:rPr>
          <w:rFonts w:ascii="Arial" w:hAnsi="Arial" w:cs="Arial"/>
          <w:b/>
          <w:sz w:val="20"/>
          <w:szCs w:val="20"/>
        </w:rPr>
      </w:pPr>
    </w:p>
    <w:p w:rsidR="006B451E" w:rsidRPr="003976EC" w:rsidRDefault="006B451E" w:rsidP="003976EC">
      <w:pPr>
        <w:pStyle w:val="Heading3"/>
        <w:rPr>
          <w:sz w:val="22"/>
        </w:rPr>
      </w:pPr>
      <w:r w:rsidRPr="003976EC">
        <w:rPr>
          <w:sz w:val="22"/>
        </w:rPr>
        <w:t>ORGANISATION STRUCTURE</w:t>
      </w:r>
    </w:p>
    <w:p w:rsidR="00EF47A2" w:rsidRPr="006A30D9" w:rsidRDefault="00B0644C" w:rsidP="00B0644C">
      <w:pPr>
        <w:jc w:val="both"/>
        <w:rPr>
          <w:rFonts w:ascii="Arial" w:hAnsi="Arial" w:cs="Arial"/>
          <w:b/>
          <w:sz w:val="22"/>
          <w:szCs w:val="22"/>
          <w:lang w:val="en-GB"/>
        </w:rPr>
      </w:pPr>
      <w:r>
        <w:object w:dxaOrig="12012" w:dyaOrig="8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361.9pt" o:ole="">
            <v:imagedata r:id="rId21" o:title=""/>
          </v:shape>
          <o:OLEObject Type="Embed" ProgID="Visio.Drawing.11" ShapeID="_x0000_i1025" DrawAspect="Content" ObjectID="_1706446027" r:id="rId22"/>
        </w:object>
      </w:r>
    </w:p>
    <w:sectPr w:rsidR="00EF47A2" w:rsidRPr="006A30D9" w:rsidSect="00406CD7">
      <w:pgSz w:w="11906" w:h="16838" w:code="9"/>
      <w:pgMar w:top="956" w:right="992" w:bottom="1134" w:left="851" w:header="426" w:footer="40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18" w:rsidRDefault="00145E18">
      <w:r>
        <w:separator/>
      </w:r>
    </w:p>
  </w:endnote>
  <w:endnote w:type="continuationSeparator" w:id="0">
    <w:p w:rsidR="00145E18" w:rsidRDefault="0014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utch Roman 12pt">
    <w:altName w:val="Bernard MT 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2" w:rsidRPr="00983563" w:rsidRDefault="00001808" w:rsidP="00D72D01">
    <w:pPr>
      <w:pStyle w:val="Footer"/>
      <w:tabs>
        <w:tab w:val="center" w:pos="4819"/>
        <w:tab w:val="right" w:pos="9638"/>
      </w:tabs>
      <w:rPr>
        <w:sz w:val="22"/>
      </w:rPr>
    </w:pPr>
    <w:r>
      <w:rPr>
        <w:noProof/>
        <w:lang w:eastAsia="en-NZ"/>
      </w:rPr>
      <w:drawing>
        <wp:anchor distT="0" distB="0" distL="114300" distR="114300" simplePos="0" relativeHeight="251658240" behindDoc="1" locked="0" layoutInCell="1" allowOverlap="1" wp14:anchorId="3FC80D6C" wp14:editId="78B7D03B">
          <wp:simplePos x="0" y="0"/>
          <wp:positionH relativeFrom="column">
            <wp:posOffset>2099310</wp:posOffset>
          </wp:positionH>
          <wp:positionV relativeFrom="paragraph">
            <wp:posOffset>0</wp:posOffset>
          </wp:positionV>
          <wp:extent cx="2316480" cy="571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164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42">
      <w:rPr>
        <w:sz w:val="22"/>
      </w:rPr>
      <w:tab/>
    </w:r>
    <w:r w:rsidR="00F82C42">
      <w:rPr>
        <w:sz w:val="22"/>
      </w:rPr>
      <w:tab/>
    </w:r>
    <w:r w:rsidR="00F82C42">
      <w:rPr>
        <w:sz w:val="22"/>
      </w:rPr>
      <w:tab/>
    </w:r>
    <w:r w:rsidR="00F82C42">
      <w:rPr>
        <w:sz w:val="22"/>
      </w:rPr>
      <w:tab/>
    </w:r>
    <w:r w:rsidR="00F82C42" w:rsidRPr="00983563">
      <w:rPr>
        <w:rFonts w:ascii="Arial" w:hAnsi="Arial"/>
        <w:sz w:val="18"/>
        <w:szCs w:val="18"/>
      </w:rPr>
      <w:t xml:space="preserve">Page </w:t>
    </w:r>
    <w:r w:rsidR="00F82C42" w:rsidRPr="00983563">
      <w:rPr>
        <w:rFonts w:ascii="Arial" w:hAnsi="Arial"/>
        <w:sz w:val="18"/>
        <w:szCs w:val="18"/>
      </w:rPr>
      <w:fldChar w:fldCharType="begin"/>
    </w:r>
    <w:r w:rsidR="00F82C42" w:rsidRPr="00983563">
      <w:rPr>
        <w:rFonts w:ascii="Arial" w:hAnsi="Arial"/>
        <w:sz w:val="18"/>
        <w:szCs w:val="18"/>
      </w:rPr>
      <w:instrText xml:space="preserve"> PAGE </w:instrText>
    </w:r>
    <w:r w:rsidR="00F82C42" w:rsidRPr="00983563">
      <w:rPr>
        <w:rFonts w:ascii="Arial" w:hAnsi="Arial"/>
        <w:sz w:val="18"/>
        <w:szCs w:val="18"/>
      </w:rPr>
      <w:fldChar w:fldCharType="separate"/>
    </w:r>
    <w:r w:rsidR="000F0213">
      <w:rPr>
        <w:rFonts w:ascii="Arial" w:hAnsi="Arial"/>
        <w:noProof/>
        <w:sz w:val="18"/>
        <w:szCs w:val="18"/>
      </w:rPr>
      <w:t>1</w:t>
    </w:r>
    <w:r w:rsidR="00F82C42" w:rsidRPr="00983563">
      <w:rPr>
        <w:rFonts w:ascii="Arial" w:hAnsi="Arial"/>
        <w:sz w:val="18"/>
        <w:szCs w:val="18"/>
      </w:rPr>
      <w:fldChar w:fldCharType="end"/>
    </w:r>
    <w:r w:rsidR="00F82C42" w:rsidRPr="00983563">
      <w:rPr>
        <w:rFonts w:ascii="Arial" w:hAnsi="Arial"/>
        <w:sz w:val="18"/>
        <w:szCs w:val="18"/>
      </w:rPr>
      <w:t xml:space="preserve"> of </w:t>
    </w:r>
    <w:r w:rsidR="00F82C42" w:rsidRPr="00983563">
      <w:rPr>
        <w:rFonts w:ascii="Arial" w:hAnsi="Arial"/>
        <w:sz w:val="18"/>
        <w:szCs w:val="18"/>
      </w:rPr>
      <w:fldChar w:fldCharType="begin"/>
    </w:r>
    <w:r w:rsidR="00F82C42" w:rsidRPr="00983563">
      <w:rPr>
        <w:rFonts w:ascii="Arial" w:hAnsi="Arial"/>
        <w:sz w:val="18"/>
        <w:szCs w:val="18"/>
      </w:rPr>
      <w:instrText xml:space="preserve"> NUMPAGES </w:instrText>
    </w:r>
    <w:r w:rsidR="00F82C42" w:rsidRPr="00983563">
      <w:rPr>
        <w:rFonts w:ascii="Arial" w:hAnsi="Arial"/>
        <w:sz w:val="18"/>
        <w:szCs w:val="18"/>
      </w:rPr>
      <w:fldChar w:fldCharType="separate"/>
    </w:r>
    <w:r w:rsidR="000F0213">
      <w:rPr>
        <w:rFonts w:ascii="Arial" w:hAnsi="Arial"/>
        <w:noProof/>
        <w:sz w:val="18"/>
        <w:szCs w:val="18"/>
      </w:rPr>
      <w:t>8</w:t>
    </w:r>
    <w:r w:rsidR="00F82C42" w:rsidRPr="00983563">
      <w:rPr>
        <w:rFonts w:ascii="Arial" w:hAnsi="Arial"/>
        <w:sz w:val="18"/>
        <w:szCs w:val="18"/>
      </w:rPr>
      <w:fldChar w:fldCharType="end"/>
    </w:r>
  </w:p>
  <w:p w:rsidR="00F82C42" w:rsidRPr="00383846" w:rsidRDefault="00AD0C99" w:rsidP="00383846">
    <w:pPr>
      <w:pStyle w:val="Footer"/>
      <w:jc w:val="right"/>
      <w:rPr>
        <w:rFonts w:ascii="Arial" w:hAnsi="Arial"/>
        <w:sz w:val="18"/>
        <w:szCs w:val="18"/>
      </w:rPr>
    </w:pPr>
    <w:r>
      <w:rPr>
        <w:rFonts w:ascii="Arial" w:hAnsi="Arial"/>
        <w:sz w:val="18"/>
        <w:szCs w:val="18"/>
      </w:rPr>
      <w:t xml:space="preserve">Template </w:t>
    </w:r>
    <w:r w:rsidR="00A835A6">
      <w:rPr>
        <w:rFonts w:ascii="Arial" w:hAnsi="Arial"/>
        <w:sz w:val="18"/>
        <w:szCs w:val="18"/>
      </w:rPr>
      <w:t xml:space="preserve">Updated: </w:t>
    </w:r>
    <w:r w:rsidR="003A603A">
      <w:rPr>
        <w:rFonts w:ascii="Arial" w:hAnsi="Arial"/>
        <w:sz w:val="18"/>
        <w:szCs w:val="18"/>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2" w:rsidRPr="00983563" w:rsidRDefault="00001808" w:rsidP="00D72D01">
    <w:pPr>
      <w:pStyle w:val="Footer"/>
      <w:tabs>
        <w:tab w:val="center" w:pos="4819"/>
        <w:tab w:val="right" w:pos="9638"/>
      </w:tabs>
      <w:rPr>
        <w:sz w:val="22"/>
      </w:rPr>
    </w:pPr>
    <w:r>
      <w:rPr>
        <w:noProof/>
        <w:lang w:eastAsia="en-NZ"/>
      </w:rPr>
      <w:drawing>
        <wp:anchor distT="0" distB="0" distL="114300" distR="114300" simplePos="0" relativeHeight="251657216" behindDoc="1" locked="0" layoutInCell="1" allowOverlap="1" wp14:anchorId="0454CFD8" wp14:editId="44B64A1D">
          <wp:simplePos x="0" y="0"/>
          <wp:positionH relativeFrom="column">
            <wp:posOffset>2606040</wp:posOffset>
          </wp:positionH>
          <wp:positionV relativeFrom="paragraph">
            <wp:posOffset>0</wp:posOffset>
          </wp:positionV>
          <wp:extent cx="1809750" cy="446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42">
      <w:rPr>
        <w:sz w:val="22"/>
      </w:rPr>
      <w:tab/>
    </w:r>
    <w:r w:rsidR="00F82C42">
      <w:rPr>
        <w:sz w:val="22"/>
      </w:rPr>
      <w:tab/>
    </w:r>
    <w:r w:rsidR="00F82C42">
      <w:rPr>
        <w:sz w:val="22"/>
      </w:rPr>
      <w:tab/>
    </w:r>
    <w:r w:rsidR="00F82C42">
      <w:rPr>
        <w:sz w:val="22"/>
      </w:rPr>
      <w:tab/>
    </w:r>
    <w:r w:rsidR="00F82C42" w:rsidRPr="00983563">
      <w:rPr>
        <w:rFonts w:ascii="Arial" w:hAnsi="Arial"/>
        <w:sz w:val="18"/>
        <w:szCs w:val="18"/>
      </w:rPr>
      <w:t xml:space="preserve">Page </w:t>
    </w:r>
    <w:r w:rsidR="00F82C42" w:rsidRPr="00983563">
      <w:rPr>
        <w:rFonts w:ascii="Arial" w:hAnsi="Arial"/>
        <w:sz w:val="18"/>
        <w:szCs w:val="18"/>
      </w:rPr>
      <w:fldChar w:fldCharType="begin"/>
    </w:r>
    <w:r w:rsidR="00F82C42" w:rsidRPr="00983563">
      <w:rPr>
        <w:rFonts w:ascii="Arial" w:hAnsi="Arial"/>
        <w:sz w:val="18"/>
        <w:szCs w:val="18"/>
      </w:rPr>
      <w:instrText xml:space="preserve"> PAGE </w:instrText>
    </w:r>
    <w:r w:rsidR="00F82C42" w:rsidRPr="00983563">
      <w:rPr>
        <w:rFonts w:ascii="Arial" w:hAnsi="Arial"/>
        <w:sz w:val="18"/>
        <w:szCs w:val="18"/>
      </w:rPr>
      <w:fldChar w:fldCharType="separate"/>
    </w:r>
    <w:r w:rsidR="00F82C42">
      <w:rPr>
        <w:rFonts w:ascii="Arial" w:hAnsi="Arial"/>
        <w:noProof/>
        <w:sz w:val="18"/>
        <w:szCs w:val="18"/>
      </w:rPr>
      <w:t>1</w:t>
    </w:r>
    <w:r w:rsidR="00F82C42" w:rsidRPr="00983563">
      <w:rPr>
        <w:rFonts w:ascii="Arial" w:hAnsi="Arial"/>
        <w:sz w:val="18"/>
        <w:szCs w:val="18"/>
      </w:rPr>
      <w:fldChar w:fldCharType="end"/>
    </w:r>
    <w:r w:rsidR="00F82C42" w:rsidRPr="00983563">
      <w:rPr>
        <w:rFonts w:ascii="Arial" w:hAnsi="Arial"/>
        <w:sz w:val="18"/>
        <w:szCs w:val="18"/>
      </w:rPr>
      <w:t xml:space="preserve"> of </w:t>
    </w:r>
    <w:r w:rsidR="00F82C42" w:rsidRPr="00983563">
      <w:rPr>
        <w:rFonts w:ascii="Arial" w:hAnsi="Arial"/>
        <w:sz w:val="18"/>
        <w:szCs w:val="18"/>
      </w:rPr>
      <w:fldChar w:fldCharType="begin"/>
    </w:r>
    <w:r w:rsidR="00F82C42" w:rsidRPr="00983563">
      <w:rPr>
        <w:rFonts w:ascii="Arial" w:hAnsi="Arial"/>
        <w:sz w:val="18"/>
        <w:szCs w:val="18"/>
      </w:rPr>
      <w:instrText xml:space="preserve"> NUMPAGES </w:instrText>
    </w:r>
    <w:r w:rsidR="00F82C42" w:rsidRPr="00983563">
      <w:rPr>
        <w:rFonts w:ascii="Arial" w:hAnsi="Arial"/>
        <w:sz w:val="18"/>
        <w:szCs w:val="18"/>
      </w:rPr>
      <w:fldChar w:fldCharType="separate"/>
    </w:r>
    <w:r w:rsidR="009301F7">
      <w:rPr>
        <w:rFonts w:ascii="Arial" w:hAnsi="Arial"/>
        <w:noProof/>
        <w:sz w:val="18"/>
        <w:szCs w:val="18"/>
      </w:rPr>
      <w:t>8</w:t>
    </w:r>
    <w:r w:rsidR="00F82C42" w:rsidRPr="00983563">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18" w:rsidRDefault="00145E18">
      <w:r>
        <w:separator/>
      </w:r>
    </w:p>
  </w:footnote>
  <w:footnote w:type="continuationSeparator" w:id="0">
    <w:p w:rsidR="00145E18" w:rsidRDefault="00145E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591"/>
    <w:multiLevelType w:val="hybridMultilevel"/>
    <w:tmpl w:val="C1F0CF2C"/>
    <w:lvl w:ilvl="0" w:tplc="14090001">
      <w:start w:val="1"/>
      <w:numFmt w:val="bullet"/>
      <w:lvlText w:val=""/>
      <w:lvlJc w:val="left"/>
      <w:pPr>
        <w:ind w:left="1038"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 w15:restartNumberingAfterBreak="0">
    <w:nsid w:val="0A6A230F"/>
    <w:multiLevelType w:val="multilevel"/>
    <w:tmpl w:val="8DD82476"/>
    <w:lvl w:ilvl="0">
      <w:start w:val="1"/>
      <w:numFmt w:val="decimal"/>
      <w:pStyle w:val="Style2"/>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0DE3FD9"/>
    <w:multiLevelType w:val="hybridMultilevel"/>
    <w:tmpl w:val="521C6C40"/>
    <w:lvl w:ilvl="0" w:tplc="F3D85646">
      <w:start w:val="1"/>
      <w:numFmt w:val="decimal"/>
      <w:lvlText w:val="%1."/>
      <w:lvlJc w:val="left"/>
      <w:pPr>
        <w:tabs>
          <w:tab w:val="num" w:pos="720"/>
        </w:tabs>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7206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B0E91"/>
    <w:multiLevelType w:val="hybridMultilevel"/>
    <w:tmpl w:val="28FA7786"/>
    <w:lvl w:ilvl="0" w:tplc="B858932A">
      <w:start w:val="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F1377F"/>
    <w:multiLevelType w:val="hybridMultilevel"/>
    <w:tmpl w:val="67D83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CF14E8"/>
    <w:multiLevelType w:val="hybridMultilevel"/>
    <w:tmpl w:val="21F86806"/>
    <w:lvl w:ilvl="0" w:tplc="21BC72A4">
      <w:start w:val="1"/>
      <w:numFmt w:val="decimal"/>
      <w:lvlText w:val="%1."/>
      <w:lvlJc w:val="left"/>
      <w:pPr>
        <w:tabs>
          <w:tab w:val="num" w:pos="720"/>
        </w:tabs>
        <w:ind w:left="720" w:hanging="360"/>
      </w:pPr>
      <w:rPr>
        <w:rFonts w:hint="default"/>
        <w:b w:val="0"/>
      </w:rPr>
    </w:lvl>
    <w:lvl w:ilvl="1" w:tplc="0E3A06FE" w:tentative="1">
      <w:start w:val="1"/>
      <w:numFmt w:val="lowerLetter"/>
      <w:lvlText w:val="%2."/>
      <w:lvlJc w:val="left"/>
      <w:pPr>
        <w:tabs>
          <w:tab w:val="num" w:pos="1440"/>
        </w:tabs>
        <w:ind w:left="1440" w:hanging="360"/>
      </w:pPr>
    </w:lvl>
    <w:lvl w:ilvl="2" w:tplc="A76421A2" w:tentative="1">
      <w:start w:val="1"/>
      <w:numFmt w:val="lowerRoman"/>
      <w:lvlText w:val="%3."/>
      <w:lvlJc w:val="right"/>
      <w:pPr>
        <w:tabs>
          <w:tab w:val="num" w:pos="2160"/>
        </w:tabs>
        <w:ind w:left="2160" w:hanging="180"/>
      </w:pPr>
    </w:lvl>
    <w:lvl w:ilvl="3" w:tplc="C326FA84" w:tentative="1">
      <w:start w:val="1"/>
      <w:numFmt w:val="decimal"/>
      <w:lvlText w:val="%4."/>
      <w:lvlJc w:val="left"/>
      <w:pPr>
        <w:tabs>
          <w:tab w:val="num" w:pos="2880"/>
        </w:tabs>
        <w:ind w:left="2880" w:hanging="360"/>
      </w:pPr>
    </w:lvl>
    <w:lvl w:ilvl="4" w:tplc="59E4E928" w:tentative="1">
      <w:start w:val="1"/>
      <w:numFmt w:val="lowerLetter"/>
      <w:lvlText w:val="%5."/>
      <w:lvlJc w:val="left"/>
      <w:pPr>
        <w:tabs>
          <w:tab w:val="num" w:pos="3600"/>
        </w:tabs>
        <w:ind w:left="3600" w:hanging="360"/>
      </w:pPr>
    </w:lvl>
    <w:lvl w:ilvl="5" w:tplc="679A06F8" w:tentative="1">
      <w:start w:val="1"/>
      <w:numFmt w:val="lowerRoman"/>
      <w:lvlText w:val="%6."/>
      <w:lvlJc w:val="right"/>
      <w:pPr>
        <w:tabs>
          <w:tab w:val="num" w:pos="4320"/>
        </w:tabs>
        <w:ind w:left="4320" w:hanging="180"/>
      </w:pPr>
    </w:lvl>
    <w:lvl w:ilvl="6" w:tplc="BCE2C210" w:tentative="1">
      <w:start w:val="1"/>
      <w:numFmt w:val="decimal"/>
      <w:lvlText w:val="%7."/>
      <w:lvlJc w:val="left"/>
      <w:pPr>
        <w:tabs>
          <w:tab w:val="num" w:pos="5040"/>
        </w:tabs>
        <w:ind w:left="5040" w:hanging="360"/>
      </w:pPr>
    </w:lvl>
    <w:lvl w:ilvl="7" w:tplc="61BC0630" w:tentative="1">
      <w:start w:val="1"/>
      <w:numFmt w:val="lowerLetter"/>
      <w:lvlText w:val="%8."/>
      <w:lvlJc w:val="left"/>
      <w:pPr>
        <w:tabs>
          <w:tab w:val="num" w:pos="5760"/>
        </w:tabs>
        <w:ind w:left="5760" w:hanging="360"/>
      </w:pPr>
    </w:lvl>
    <w:lvl w:ilvl="8" w:tplc="B388EC94" w:tentative="1">
      <w:start w:val="1"/>
      <w:numFmt w:val="lowerRoman"/>
      <w:lvlText w:val="%9."/>
      <w:lvlJc w:val="right"/>
      <w:pPr>
        <w:tabs>
          <w:tab w:val="num" w:pos="6480"/>
        </w:tabs>
        <w:ind w:left="6480" w:hanging="180"/>
      </w:pPr>
    </w:lvl>
  </w:abstractNum>
  <w:abstractNum w:abstractNumId="7" w15:restartNumberingAfterBreak="0">
    <w:nsid w:val="1FD4488B"/>
    <w:multiLevelType w:val="singleLevel"/>
    <w:tmpl w:val="E2603976"/>
    <w:lvl w:ilvl="0">
      <w:start w:val="1"/>
      <w:numFmt w:val="decimal"/>
      <w:lvlText w:val="%1."/>
      <w:lvlJc w:val="left"/>
      <w:pPr>
        <w:tabs>
          <w:tab w:val="num" w:pos="720"/>
        </w:tabs>
        <w:ind w:left="720" w:hanging="720"/>
      </w:pPr>
      <w:rPr>
        <w:rFonts w:hint="default"/>
      </w:rPr>
    </w:lvl>
  </w:abstractNum>
  <w:abstractNum w:abstractNumId="8" w15:restartNumberingAfterBreak="0">
    <w:nsid w:val="24A17A60"/>
    <w:multiLevelType w:val="hybridMultilevel"/>
    <w:tmpl w:val="F9DC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70BEC"/>
    <w:multiLevelType w:val="multilevel"/>
    <w:tmpl w:val="018829BA"/>
    <w:lvl w:ilvl="0">
      <w:start w:val="1"/>
      <w:numFmt w:val="decimal"/>
      <w:pStyle w:val="StyleArial"/>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2ADF586C"/>
    <w:multiLevelType w:val="hybridMultilevel"/>
    <w:tmpl w:val="688C501A"/>
    <w:lvl w:ilvl="0" w:tplc="A3D006BA">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1" w15:restartNumberingAfterBreak="0">
    <w:nsid w:val="2D7E6403"/>
    <w:multiLevelType w:val="singleLevel"/>
    <w:tmpl w:val="2FAAFCD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237CE6"/>
    <w:multiLevelType w:val="hybridMultilevel"/>
    <w:tmpl w:val="89CE3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745C51"/>
    <w:multiLevelType w:val="hybridMultilevel"/>
    <w:tmpl w:val="9B5224BA"/>
    <w:lvl w:ilvl="0" w:tplc="2FAAFCD6">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401C9"/>
    <w:multiLevelType w:val="hybridMultilevel"/>
    <w:tmpl w:val="5ABA00A4"/>
    <w:lvl w:ilvl="0" w:tplc="A3D006BA">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5297A"/>
    <w:multiLevelType w:val="hybridMultilevel"/>
    <w:tmpl w:val="D2BE66B4"/>
    <w:lvl w:ilvl="0" w:tplc="A3D006BA">
      <w:start w:val="1"/>
      <w:numFmt w:val="bullet"/>
      <w:lvlText w:val=""/>
      <w:lvlJc w:val="left"/>
      <w:pPr>
        <w:tabs>
          <w:tab w:val="num" w:pos="1440"/>
        </w:tabs>
        <w:ind w:left="144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DE5ACA"/>
    <w:multiLevelType w:val="hybridMultilevel"/>
    <w:tmpl w:val="5DF023C8"/>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7" w15:restartNumberingAfterBreak="0">
    <w:nsid w:val="4DF1534A"/>
    <w:multiLevelType w:val="multilevel"/>
    <w:tmpl w:val="F668A770"/>
    <w:lvl w:ilvl="0">
      <w:start w:val="1"/>
      <w:numFmt w:val="decimal"/>
      <w:pStyle w:val="style1"/>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8" w15:restartNumberingAfterBreak="0">
    <w:nsid w:val="527D47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C5386C"/>
    <w:multiLevelType w:val="multilevel"/>
    <w:tmpl w:val="A03E0630"/>
    <w:lvl w:ilvl="0">
      <w:start w:val="1"/>
      <w:numFmt w:val="decimal"/>
      <w:pStyle w:val="Style3"/>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20" w15:restartNumberingAfterBreak="0">
    <w:nsid w:val="5A1C205C"/>
    <w:multiLevelType w:val="hybridMultilevel"/>
    <w:tmpl w:val="1F38F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FD6C59"/>
    <w:multiLevelType w:val="hybridMultilevel"/>
    <w:tmpl w:val="BB4E3878"/>
    <w:lvl w:ilvl="0" w:tplc="A3D006BA">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6A0218EE"/>
    <w:multiLevelType w:val="hybridMultilevel"/>
    <w:tmpl w:val="15A839F6"/>
    <w:lvl w:ilvl="0" w:tplc="E5FA6378">
      <w:start w:val="1"/>
      <w:numFmt w:val="bullet"/>
      <w:lvlText w:val=""/>
      <w:lvlJc w:val="left"/>
      <w:pPr>
        <w:tabs>
          <w:tab w:val="num" w:pos="720"/>
        </w:tabs>
        <w:ind w:left="720" w:hanging="720"/>
      </w:pPr>
      <w:rPr>
        <w:rFonts w:ascii="Symbol" w:eastAsia="Times New Roman" w:hAnsi="Symbol" w:cs="Times New Roman" w:hint="default"/>
      </w:rPr>
    </w:lvl>
    <w:lvl w:ilvl="1" w:tplc="1409000F">
      <w:start w:val="1"/>
      <w:numFmt w:val="decimal"/>
      <w:lvlText w:val="%2."/>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7359EC"/>
    <w:multiLevelType w:val="hybridMultilevel"/>
    <w:tmpl w:val="19AA03F0"/>
    <w:lvl w:ilvl="0" w:tplc="5916FAF0">
      <w:start w:val="1"/>
      <w:numFmt w:val="bullet"/>
      <w:lvlText w:val=""/>
      <w:lvlJc w:val="left"/>
      <w:pPr>
        <w:tabs>
          <w:tab w:val="num" w:pos="1117"/>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997C26"/>
    <w:multiLevelType w:val="hybridMultilevel"/>
    <w:tmpl w:val="294CA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4332725"/>
    <w:multiLevelType w:val="hybridMultilevel"/>
    <w:tmpl w:val="F2704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F61636"/>
    <w:multiLevelType w:val="hybridMultilevel"/>
    <w:tmpl w:val="71BC96E2"/>
    <w:lvl w:ilvl="0" w:tplc="50DED872">
      <w:start w:val="1"/>
      <w:numFmt w:val="bullet"/>
      <w:lvlText w:val=""/>
      <w:lvlJc w:val="left"/>
      <w:pPr>
        <w:tabs>
          <w:tab w:val="num" w:pos="1080"/>
        </w:tabs>
        <w:ind w:left="1080" w:hanging="360"/>
      </w:pPr>
      <w:rPr>
        <w:rFonts w:ascii="Symbol" w:hAnsi="Symbol" w:hint="default"/>
      </w:rPr>
    </w:lvl>
    <w:lvl w:ilvl="1" w:tplc="14090019">
      <w:start w:val="1"/>
      <w:numFmt w:val="decimal"/>
      <w:lvlText w:val="%2."/>
      <w:lvlJc w:val="left"/>
      <w:pPr>
        <w:tabs>
          <w:tab w:val="num" w:pos="1800"/>
        </w:tabs>
        <w:ind w:left="1800" w:hanging="360"/>
      </w:pPr>
    </w:lvl>
    <w:lvl w:ilvl="2" w:tplc="1409001B">
      <w:start w:val="1"/>
      <w:numFmt w:val="decimal"/>
      <w:lvlText w:val="%3."/>
      <w:lvlJc w:val="left"/>
      <w:pPr>
        <w:tabs>
          <w:tab w:val="num" w:pos="2520"/>
        </w:tabs>
        <w:ind w:left="2520" w:hanging="360"/>
      </w:pPr>
    </w:lvl>
    <w:lvl w:ilvl="3" w:tplc="1409000F">
      <w:start w:val="1"/>
      <w:numFmt w:val="decimal"/>
      <w:lvlText w:val="%4."/>
      <w:lvlJc w:val="left"/>
      <w:pPr>
        <w:tabs>
          <w:tab w:val="num" w:pos="3240"/>
        </w:tabs>
        <w:ind w:left="3240" w:hanging="360"/>
      </w:pPr>
    </w:lvl>
    <w:lvl w:ilvl="4" w:tplc="14090019">
      <w:start w:val="1"/>
      <w:numFmt w:val="decimal"/>
      <w:lvlText w:val="%5."/>
      <w:lvlJc w:val="left"/>
      <w:pPr>
        <w:tabs>
          <w:tab w:val="num" w:pos="3960"/>
        </w:tabs>
        <w:ind w:left="3960" w:hanging="360"/>
      </w:pPr>
    </w:lvl>
    <w:lvl w:ilvl="5" w:tplc="1409001B">
      <w:start w:val="1"/>
      <w:numFmt w:val="decimal"/>
      <w:lvlText w:val="%6."/>
      <w:lvlJc w:val="left"/>
      <w:pPr>
        <w:tabs>
          <w:tab w:val="num" w:pos="4680"/>
        </w:tabs>
        <w:ind w:left="4680" w:hanging="360"/>
      </w:pPr>
    </w:lvl>
    <w:lvl w:ilvl="6" w:tplc="1409000F">
      <w:start w:val="1"/>
      <w:numFmt w:val="decimal"/>
      <w:lvlText w:val="%7."/>
      <w:lvlJc w:val="left"/>
      <w:pPr>
        <w:tabs>
          <w:tab w:val="num" w:pos="5400"/>
        </w:tabs>
        <w:ind w:left="5400" w:hanging="360"/>
      </w:pPr>
    </w:lvl>
    <w:lvl w:ilvl="7" w:tplc="14090019">
      <w:start w:val="1"/>
      <w:numFmt w:val="decimal"/>
      <w:lvlText w:val="%8."/>
      <w:lvlJc w:val="left"/>
      <w:pPr>
        <w:tabs>
          <w:tab w:val="num" w:pos="6120"/>
        </w:tabs>
        <w:ind w:left="6120" w:hanging="360"/>
      </w:pPr>
    </w:lvl>
    <w:lvl w:ilvl="8" w:tplc="1409001B">
      <w:start w:val="1"/>
      <w:numFmt w:val="decimal"/>
      <w:lvlText w:val="%9."/>
      <w:lvlJc w:val="left"/>
      <w:pPr>
        <w:tabs>
          <w:tab w:val="num" w:pos="6840"/>
        </w:tabs>
        <w:ind w:left="6840" w:hanging="360"/>
      </w:pPr>
    </w:lvl>
  </w:abstractNum>
  <w:abstractNum w:abstractNumId="27" w15:restartNumberingAfterBreak="0">
    <w:nsid w:val="7A1432BD"/>
    <w:multiLevelType w:val="hybridMultilevel"/>
    <w:tmpl w:val="982A2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217B7C"/>
    <w:multiLevelType w:val="hybridMultilevel"/>
    <w:tmpl w:val="3A58B716"/>
    <w:lvl w:ilvl="0" w:tplc="A3D006BA">
      <w:start w:val="1"/>
      <w:numFmt w:val="bullet"/>
      <w:lvlText w:val=""/>
      <w:lvlJc w:val="left"/>
      <w:pPr>
        <w:tabs>
          <w:tab w:val="num" w:pos="1440"/>
        </w:tabs>
        <w:ind w:left="144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17"/>
  </w:num>
  <w:num w:numId="5">
    <w:abstractNumId w:val="17"/>
  </w:num>
  <w:num w:numId="6">
    <w:abstractNumId w:val="7"/>
  </w:num>
  <w:num w:numId="7">
    <w:abstractNumId w:val="3"/>
  </w:num>
  <w:num w:numId="8">
    <w:abstractNumId w:val="18"/>
  </w:num>
  <w:num w:numId="9">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2"/>
  </w:num>
  <w:num w:numId="17">
    <w:abstractNumId w:val="14"/>
  </w:num>
  <w:num w:numId="18">
    <w:abstractNumId w:val="24"/>
  </w:num>
  <w:num w:numId="19">
    <w:abstractNumId w:val="4"/>
  </w:num>
  <w:num w:numId="20">
    <w:abstractNumId w:val="26"/>
  </w:num>
  <w:num w:numId="21">
    <w:abstractNumId w:val="2"/>
  </w:num>
  <w:num w:numId="22">
    <w:abstractNumId w:val="0"/>
  </w:num>
  <w:num w:numId="23">
    <w:abstractNumId w:val="16"/>
  </w:num>
  <w:num w:numId="24">
    <w:abstractNumId w:val="27"/>
  </w:num>
  <w:num w:numId="25">
    <w:abstractNumId w:val="20"/>
  </w:num>
  <w:num w:numId="26">
    <w:abstractNumId w:val="23"/>
  </w:num>
  <w:num w:numId="27">
    <w:abstractNumId w:val="11"/>
  </w:num>
  <w:num w:numId="28">
    <w:abstractNumId w:val="13"/>
  </w:num>
  <w:num w:numId="29">
    <w:abstractNumId w:val="15"/>
  </w:num>
  <w:num w:numId="30">
    <w:abstractNumId w:val="28"/>
  </w:num>
  <w:num w:numId="31">
    <w:abstractNumId w:val="10"/>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b94zqC4zPmSUgG9DtZ24mZuV5c=" w:salt="BvfpjpBgkg1aXiIZdQdzeQ=="/>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1"/>
    <w:rsid w:val="00001808"/>
    <w:rsid w:val="00015054"/>
    <w:rsid w:val="00032493"/>
    <w:rsid w:val="000359C0"/>
    <w:rsid w:val="0003689D"/>
    <w:rsid w:val="00037650"/>
    <w:rsid w:val="00046151"/>
    <w:rsid w:val="00061602"/>
    <w:rsid w:val="000767E2"/>
    <w:rsid w:val="000813EF"/>
    <w:rsid w:val="00082A90"/>
    <w:rsid w:val="000915ED"/>
    <w:rsid w:val="00093463"/>
    <w:rsid w:val="000939AE"/>
    <w:rsid w:val="00095224"/>
    <w:rsid w:val="00096D3E"/>
    <w:rsid w:val="000A6125"/>
    <w:rsid w:val="000B2B67"/>
    <w:rsid w:val="000D1C36"/>
    <w:rsid w:val="000E0688"/>
    <w:rsid w:val="000E22CD"/>
    <w:rsid w:val="000F0204"/>
    <w:rsid w:val="000F0213"/>
    <w:rsid w:val="000F6AAF"/>
    <w:rsid w:val="00102DF3"/>
    <w:rsid w:val="00104872"/>
    <w:rsid w:val="00107A28"/>
    <w:rsid w:val="0012341C"/>
    <w:rsid w:val="00145E18"/>
    <w:rsid w:val="00176F9B"/>
    <w:rsid w:val="001A0B44"/>
    <w:rsid w:val="001A1DC1"/>
    <w:rsid w:val="001A4F53"/>
    <w:rsid w:val="001B463E"/>
    <w:rsid w:val="001D3BB2"/>
    <w:rsid w:val="001D41BE"/>
    <w:rsid w:val="001D686D"/>
    <w:rsid w:val="001E3C90"/>
    <w:rsid w:val="001E5F2B"/>
    <w:rsid w:val="001E6BA8"/>
    <w:rsid w:val="001F0A22"/>
    <w:rsid w:val="001F17EF"/>
    <w:rsid w:val="00222D79"/>
    <w:rsid w:val="002400B2"/>
    <w:rsid w:val="00250B39"/>
    <w:rsid w:val="002530B8"/>
    <w:rsid w:val="00264A36"/>
    <w:rsid w:val="0026634C"/>
    <w:rsid w:val="00277945"/>
    <w:rsid w:val="00285897"/>
    <w:rsid w:val="002A2ACF"/>
    <w:rsid w:val="002B01AF"/>
    <w:rsid w:val="002C2EC0"/>
    <w:rsid w:val="002C5392"/>
    <w:rsid w:val="002C6493"/>
    <w:rsid w:val="002D0968"/>
    <w:rsid w:val="002E3BD2"/>
    <w:rsid w:val="002F0632"/>
    <w:rsid w:val="002F10A9"/>
    <w:rsid w:val="002F7DA0"/>
    <w:rsid w:val="0030320E"/>
    <w:rsid w:val="00303F4D"/>
    <w:rsid w:val="00316C90"/>
    <w:rsid w:val="003205B4"/>
    <w:rsid w:val="00334CA2"/>
    <w:rsid w:val="003356D6"/>
    <w:rsid w:val="00337D30"/>
    <w:rsid w:val="00344E96"/>
    <w:rsid w:val="00347121"/>
    <w:rsid w:val="003564EB"/>
    <w:rsid w:val="00383846"/>
    <w:rsid w:val="003976EC"/>
    <w:rsid w:val="003A4B0A"/>
    <w:rsid w:val="003A603A"/>
    <w:rsid w:val="003B6EEA"/>
    <w:rsid w:val="003C4D34"/>
    <w:rsid w:val="003C6C9E"/>
    <w:rsid w:val="003E2C27"/>
    <w:rsid w:val="003E7612"/>
    <w:rsid w:val="003F4109"/>
    <w:rsid w:val="003F4BCD"/>
    <w:rsid w:val="003F6547"/>
    <w:rsid w:val="00401EF7"/>
    <w:rsid w:val="004032C2"/>
    <w:rsid w:val="00406CD7"/>
    <w:rsid w:val="00410D85"/>
    <w:rsid w:val="00411BEA"/>
    <w:rsid w:val="004408D5"/>
    <w:rsid w:val="004438D0"/>
    <w:rsid w:val="004545E9"/>
    <w:rsid w:val="0045704C"/>
    <w:rsid w:val="004573CA"/>
    <w:rsid w:val="00462423"/>
    <w:rsid w:val="0047300C"/>
    <w:rsid w:val="004761C2"/>
    <w:rsid w:val="0047667B"/>
    <w:rsid w:val="00486C5F"/>
    <w:rsid w:val="00494323"/>
    <w:rsid w:val="00494786"/>
    <w:rsid w:val="004A26DA"/>
    <w:rsid w:val="004A410E"/>
    <w:rsid w:val="004A4336"/>
    <w:rsid w:val="004B102C"/>
    <w:rsid w:val="004B3C33"/>
    <w:rsid w:val="004C04E1"/>
    <w:rsid w:val="004C130E"/>
    <w:rsid w:val="004C5A94"/>
    <w:rsid w:val="0051642B"/>
    <w:rsid w:val="00520276"/>
    <w:rsid w:val="00531740"/>
    <w:rsid w:val="0053755B"/>
    <w:rsid w:val="0054046E"/>
    <w:rsid w:val="00543C35"/>
    <w:rsid w:val="00553F5F"/>
    <w:rsid w:val="005606E0"/>
    <w:rsid w:val="00571341"/>
    <w:rsid w:val="00572CFD"/>
    <w:rsid w:val="00575563"/>
    <w:rsid w:val="00575CDA"/>
    <w:rsid w:val="0058576A"/>
    <w:rsid w:val="005931FB"/>
    <w:rsid w:val="005A68E3"/>
    <w:rsid w:val="005A6E50"/>
    <w:rsid w:val="005C23A7"/>
    <w:rsid w:val="005C722C"/>
    <w:rsid w:val="005D56C3"/>
    <w:rsid w:val="005E0C57"/>
    <w:rsid w:val="00607781"/>
    <w:rsid w:val="00610FC9"/>
    <w:rsid w:val="006118FD"/>
    <w:rsid w:val="00612F78"/>
    <w:rsid w:val="00616CC2"/>
    <w:rsid w:val="006304C6"/>
    <w:rsid w:val="006379DB"/>
    <w:rsid w:val="00643AE9"/>
    <w:rsid w:val="0066447F"/>
    <w:rsid w:val="006669E8"/>
    <w:rsid w:val="00667CDA"/>
    <w:rsid w:val="0067042E"/>
    <w:rsid w:val="00671E11"/>
    <w:rsid w:val="006762E9"/>
    <w:rsid w:val="00682D56"/>
    <w:rsid w:val="006863A2"/>
    <w:rsid w:val="00686EB5"/>
    <w:rsid w:val="006872C1"/>
    <w:rsid w:val="00690298"/>
    <w:rsid w:val="00692C2A"/>
    <w:rsid w:val="006A1647"/>
    <w:rsid w:val="006A30D9"/>
    <w:rsid w:val="006A7D22"/>
    <w:rsid w:val="006B3CE3"/>
    <w:rsid w:val="006B451E"/>
    <w:rsid w:val="006B69A2"/>
    <w:rsid w:val="006E05A3"/>
    <w:rsid w:val="006E28C7"/>
    <w:rsid w:val="00701255"/>
    <w:rsid w:val="00706DB1"/>
    <w:rsid w:val="00717EF9"/>
    <w:rsid w:val="0072491C"/>
    <w:rsid w:val="00734DE4"/>
    <w:rsid w:val="007405F5"/>
    <w:rsid w:val="0075232B"/>
    <w:rsid w:val="007575A6"/>
    <w:rsid w:val="00772D9A"/>
    <w:rsid w:val="0077446D"/>
    <w:rsid w:val="00776908"/>
    <w:rsid w:val="00776EF5"/>
    <w:rsid w:val="00780C39"/>
    <w:rsid w:val="0079099E"/>
    <w:rsid w:val="00791943"/>
    <w:rsid w:val="00794CE0"/>
    <w:rsid w:val="007A1E0D"/>
    <w:rsid w:val="007B0B82"/>
    <w:rsid w:val="007B137B"/>
    <w:rsid w:val="007C6E70"/>
    <w:rsid w:val="007D4D9C"/>
    <w:rsid w:val="007E1CF6"/>
    <w:rsid w:val="007E7084"/>
    <w:rsid w:val="007F2DA9"/>
    <w:rsid w:val="007F4799"/>
    <w:rsid w:val="007F4A0B"/>
    <w:rsid w:val="007F580A"/>
    <w:rsid w:val="007F630A"/>
    <w:rsid w:val="007F7094"/>
    <w:rsid w:val="007F792F"/>
    <w:rsid w:val="00812B4F"/>
    <w:rsid w:val="008140E3"/>
    <w:rsid w:val="0082250D"/>
    <w:rsid w:val="00822EB9"/>
    <w:rsid w:val="0083643E"/>
    <w:rsid w:val="00837592"/>
    <w:rsid w:val="008552BC"/>
    <w:rsid w:val="00863EF5"/>
    <w:rsid w:val="00885469"/>
    <w:rsid w:val="00894929"/>
    <w:rsid w:val="008B5DF9"/>
    <w:rsid w:val="008C01BA"/>
    <w:rsid w:val="008C2B9C"/>
    <w:rsid w:val="008C76F3"/>
    <w:rsid w:val="008D44E9"/>
    <w:rsid w:val="008D7E88"/>
    <w:rsid w:val="008E426D"/>
    <w:rsid w:val="008E477B"/>
    <w:rsid w:val="008E49DE"/>
    <w:rsid w:val="008F1525"/>
    <w:rsid w:val="00903D6F"/>
    <w:rsid w:val="00910B16"/>
    <w:rsid w:val="00912D5E"/>
    <w:rsid w:val="009130CE"/>
    <w:rsid w:val="00917ADA"/>
    <w:rsid w:val="009261BB"/>
    <w:rsid w:val="009301F7"/>
    <w:rsid w:val="0093027E"/>
    <w:rsid w:val="0093259B"/>
    <w:rsid w:val="00932BBE"/>
    <w:rsid w:val="009341E8"/>
    <w:rsid w:val="00963B23"/>
    <w:rsid w:val="009752A3"/>
    <w:rsid w:val="009816F3"/>
    <w:rsid w:val="0099235B"/>
    <w:rsid w:val="00996271"/>
    <w:rsid w:val="009B5C7A"/>
    <w:rsid w:val="009B74A2"/>
    <w:rsid w:val="009C3468"/>
    <w:rsid w:val="009D63C8"/>
    <w:rsid w:val="009E2959"/>
    <w:rsid w:val="009E6332"/>
    <w:rsid w:val="009F4D5F"/>
    <w:rsid w:val="009F6C1F"/>
    <w:rsid w:val="00A0651A"/>
    <w:rsid w:val="00A12478"/>
    <w:rsid w:val="00A173E2"/>
    <w:rsid w:val="00A17CB4"/>
    <w:rsid w:val="00A2687F"/>
    <w:rsid w:val="00A32146"/>
    <w:rsid w:val="00A3352D"/>
    <w:rsid w:val="00A37ED9"/>
    <w:rsid w:val="00A43FC7"/>
    <w:rsid w:val="00A45573"/>
    <w:rsid w:val="00A466C4"/>
    <w:rsid w:val="00A4684A"/>
    <w:rsid w:val="00A4777F"/>
    <w:rsid w:val="00A52806"/>
    <w:rsid w:val="00A7227E"/>
    <w:rsid w:val="00A835A6"/>
    <w:rsid w:val="00A84E47"/>
    <w:rsid w:val="00A941CE"/>
    <w:rsid w:val="00AC0749"/>
    <w:rsid w:val="00AC0BFA"/>
    <w:rsid w:val="00AD0C99"/>
    <w:rsid w:val="00AD2D91"/>
    <w:rsid w:val="00AE62AE"/>
    <w:rsid w:val="00AF732F"/>
    <w:rsid w:val="00B0644C"/>
    <w:rsid w:val="00B17665"/>
    <w:rsid w:val="00B219C2"/>
    <w:rsid w:val="00B4029D"/>
    <w:rsid w:val="00B403F1"/>
    <w:rsid w:val="00B462C9"/>
    <w:rsid w:val="00B52974"/>
    <w:rsid w:val="00B62BF3"/>
    <w:rsid w:val="00B639B1"/>
    <w:rsid w:val="00B66960"/>
    <w:rsid w:val="00B742F9"/>
    <w:rsid w:val="00B93422"/>
    <w:rsid w:val="00BA2F53"/>
    <w:rsid w:val="00BA3C44"/>
    <w:rsid w:val="00BC3B35"/>
    <w:rsid w:val="00BD12A4"/>
    <w:rsid w:val="00BF13CB"/>
    <w:rsid w:val="00C20007"/>
    <w:rsid w:val="00C250CC"/>
    <w:rsid w:val="00C27C64"/>
    <w:rsid w:val="00C30271"/>
    <w:rsid w:val="00C309D3"/>
    <w:rsid w:val="00C5127E"/>
    <w:rsid w:val="00C53CD8"/>
    <w:rsid w:val="00C54DFD"/>
    <w:rsid w:val="00C6759D"/>
    <w:rsid w:val="00C7605A"/>
    <w:rsid w:val="00C97877"/>
    <w:rsid w:val="00CA10FE"/>
    <w:rsid w:val="00CB0822"/>
    <w:rsid w:val="00CB2708"/>
    <w:rsid w:val="00CC7EA0"/>
    <w:rsid w:val="00CD66FE"/>
    <w:rsid w:val="00CE74DF"/>
    <w:rsid w:val="00D04CA3"/>
    <w:rsid w:val="00D0661A"/>
    <w:rsid w:val="00D101A6"/>
    <w:rsid w:val="00D20D31"/>
    <w:rsid w:val="00D271D9"/>
    <w:rsid w:val="00D36267"/>
    <w:rsid w:val="00D36DB8"/>
    <w:rsid w:val="00D4515A"/>
    <w:rsid w:val="00D546A5"/>
    <w:rsid w:val="00D54892"/>
    <w:rsid w:val="00D72D01"/>
    <w:rsid w:val="00D80A04"/>
    <w:rsid w:val="00D85618"/>
    <w:rsid w:val="00D929B3"/>
    <w:rsid w:val="00DA1B50"/>
    <w:rsid w:val="00DB5548"/>
    <w:rsid w:val="00DC02A2"/>
    <w:rsid w:val="00DD0E77"/>
    <w:rsid w:val="00DD28DF"/>
    <w:rsid w:val="00DE1CC2"/>
    <w:rsid w:val="00DF40D0"/>
    <w:rsid w:val="00E07A84"/>
    <w:rsid w:val="00E173C7"/>
    <w:rsid w:val="00E33217"/>
    <w:rsid w:val="00E45F34"/>
    <w:rsid w:val="00E51802"/>
    <w:rsid w:val="00E70106"/>
    <w:rsid w:val="00E70C04"/>
    <w:rsid w:val="00E70C69"/>
    <w:rsid w:val="00E85F60"/>
    <w:rsid w:val="00EA5DCF"/>
    <w:rsid w:val="00EC7E56"/>
    <w:rsid w:val="00ED06B7"/>
    <w:rsid w:val="00EE0259"/>
    <w:rsid w:val="00EE7D93"/>
    <w:rsid w:val="00EF3463"/>
    <w:rsid w:val="00EF47A2"/>
    <w:rsid w:val="00EF6790"/>
    <w:rsid w:val="00F14F36"/>
    <w:rsid w:val="00F24553"/>
    <w:rsid w:val="00F34181"/>
    <w:rsid w:val="00F44B48"/>
    <w:rsid w:val="00F453C7"/>
    <w:rsid w:val="00F65320"/>
    <w:rsid w:val="00F6539C"/>
    <w:rsid w:val="00F65A3B"/>
    <w:rsid w:val="00F773F1"/>
    <w:rsid w:val="00F82C42"/>
    <w:rsid w:val="00F8311B"/>
    <w:rsid w:val="00F92279"/>
    <w:rsid w:val="00F9519B"/>
    <w:rsid w:val="00FA1B4B"/>
    <w:rsid w:val="00FC7BA0"/>
    <w:rsid w:val="00FE5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E42F197-B2B3-414D-82FC-E3001AA3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01"/>
    <w:rPr>
      <w:rFonts w:ascii="Georgia" w:hAnsi="Georgia"/>
      <w:bCs/>
      <w:sz w:val="24"/>
      <w:szCs w:val="24"/>
      <w:lang w:eastAsia="en-US"/>
    </w:rPr>
  </w:style>
  <w:style w:type="paragraph" w:styleId="Heading1">
    <w:name w:val="heading 1"/>
    <w:basedOn w:val="Normal"/>
    <w:next w:val="Normal"/>
    <w:qFormat/>
    <w:rsid w:val="00D72D01"/>
    <w:pPr>
      <w:keepNext/>
      <w:spacing w:before="240" w:after="60"/>
      <w:outlineLvl w:val="0"/>
    </w:pPr>
    <w:rPr>
      <w:rFonts w:ascii="Arial" w:hAnsi="Arial" w:cs="Arial"/>
      <w:b/>
      <w:kern w:val="32"/>
      <w:sz w:val="32"/>
      <w:szCs w:val="32"/>
    </w:rPr>
  </w:style>
  <w:style w:type="paragraph" w:styleId="Heading3">
    <w:name w:val="heading 3"/>
    <w:basedOn w:val="Normal"/>
    <w:next w:val="Normal"/>
    <w:qFormat/>
    <w:rsid w:val="00D72D01"/>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
    <w:name w:val="Style Arial"/>
    <w:basedOn w:val="Normal"/>
    <w:rsid w:val="004545E9"/>
    <w:pPr>
      <w:numPr>
        <w:numId w:val="1"/>
      </w:numPr>
    </w:pPr>
    <w:rPr>
      <w:sz w:val="22"/>
      <w:szCs w:val="20"/>
      <w:lang w:val="en-AU" w:eastAsia="en-AU"/>
    </w:rPr>
  </w:style>
  <w:style w:type="paragraph" w:customStyle="1" w:styleId="Style2">
    <w:name w:val="Style2"/>
    <w:basedOn w:val="Normal"/>
    <w:rsid w:val="004545E9"/>
    <w:pPr>
      <w:numPr>
        <w:numId w:val="2"/>
      </w:numPr>
    </w:pPr>
    <w:rPr>
      <w:sz w:val="22"/>
      <w:szCs w:val="20"/>
      <w:lang w:val="en-AU" w:eastAsia="en-AU"/>
    </w:rPr>
  </w:style>
  <w:style w:type="paragraph" w:customStyle="1" w:styleId="Style3">
    <w:name w:val="Style3"/>
    <w:basedOn w:val="Normal"/>
    <w:rsid w:val="004545E9"/>
    <w:pPr>
      <w:numPr>
        <w:numId w:val="3"/>
      </w:numPr>
    </w:pPr>
    <w:rPr>
      <w:sz w:val="22"/>
      <w:szCs w:val="20"/>
      <w:lang w:val="en-AU" w:eastAsia="en-AU"/>
    </w:rPr>
  </w:style>
  <w:style w:type="paragraph" w:customStyle="1" w:styleId="style1">
    <w:name w:val="style1"/>
    <w:basedOn w:val="Normal"/>
    <w:autoRedefine/>
    <w:rsid w:val="004545E9"/>
    <w:pPr>
      <w:numPr>
        <w:numId w:val="5"/>
      </w:numPr>
    </w:pPr>
    <w:rPr>
      <w:sz w:val="22"/>
      <w:szCs w:val="20"/>
      <w:lang w:val="en-AU" w:eastAsia="en-AU"/>
    </w:rPr>
  </w:style>
  <w:style w:type="paragraph" w:customStyle="1" w:styleId="Style4">
    <w:name w:val="Style4"/>
    <w:basedOn w:val="Normal"/>
    <w:rsid w:val="005E0C57"/>
    <w:rPr>
      <w:b/>
      <w:sz w:val="28"/>
      <w:lang w:val="en-AU" w:eastAsia="en-AU"/>
    </w:rPr>
  </w:style>
  <w:style w:type="paragraph" w:customStyle="1" w:styleId="Style5">
    <w:name w:val="Style5"/>
    <w:basedOn w:val="Normal"/>
    <w:autoRedefine/>
    <w:rsid w:val="005E0C57"/>
    <w:rPr>
      <w:b/>
      <w:lang w:val="en-AU" w:eastAsia="en-AU"/>
    </w:rPr>
  </w:style>
  <w:style w:type="paragraph" w:styleId="Header">
    <w:name w:val="header"/>
    <w:basedOn w:val="Normal"/>
    <w:link w:val="HeaderChar"/>
    <w:rsid w:val="00D72D01"/>
    <w:pPr>
      <w:tabs>
        <w:tab w:val="center" w:pos="4153"/>
        <w:tab w:val="right" w:pos="8306"/>
      </w:tabs>
    </w:pPr>
  </w:style>
  <w:style w:type="paragraph" w:styleId="BodyText3">
    <w:name w:val="Body Text 3"/>
    <w:basedOn w:val="Normal"/>
    <w:link w:val="BodyText3Char"/>
    <w:rsid w:val="00D72D01"/>
    <w:pPr>
      <w:jc w:val="both"/>
    </w:pPr>
    <w:rPr>
      <w:rFonts w:ascii="Arial" w:hAnsi="Arial"/>
      <w:b/>
      <w:bCs w:val="0"/>
      <w:szCs w:val="20"/>
      <w:lang w:val="en-GB"/>
    </w:rPr>
  </w:style>
  <w:style w:type="paragraph" w:styleId="BodyText">
    <w:name w:val="Body Text"/>
    <w:basedOn w:val="Normal"/>
    <w:rsid w:val="00D72D01"/>
    <w:pPr>
      <w:spacing w:after="120"/>
    </w:pPr>
    <w:rPr>
      <w:rFonts w:ascii="Dutch Roman 12pt" w:hAnsi="Dutch Roman 12pt"/>
      <w:bCs w:val="0"/>
      <w:szCs w:val="20"/>
      <w:lang w:val="en-GB"/>
    </w:rPr>
  </w:style>
  <w:style w:type="paragraph" w:styleId="BodyTextIndent">
    <w:name w:val="Body Text Indent"/>
    <w:basedOn w:val="Normal"/>
    <w:rsid w:val="00D72D01"/>
    <w:pPr>
      <w:tabs>
        <w:tab w:val="num" w:pos="2694"/>
      </w:tabs>
      <w:spacing w:after="60"/>
      <w:ind w:left="2694" w:hanging="426"/>
      <w:jc w:val="both"/>
    </w:pPr>
    <w:rPr>
      <w:rFonts w:ascii="Arial" w:hAnsi="Arial"/>
      <w:bCs w:val="0"/>
      <w:szCs w:val="20"/>
    </w:rPr>
  </w:style>
  <w:style w:type="table" w:styleId="TableGrid">
    <w:name w:val="Table Grid"/>
    <w:basedOn w:val="TableNormal"/>
    <w:rsid w:val="00D7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Normal"/>
    <w:rsid w:val="00D72D01"/>
    <w:pPr>
      <w:jc w:val="both"/>
    </w:pPr>
    <w:rPr>
      <w:rFonts w:ascii="Times New Roman" w:hAnsi="Times New Roman"/>
      <w:bCs w:val="0"/>
      <w:szCs w:val="20"/>
    </w:rPr>
  </w:style>
  <w:style w:type="paragraph" w:styleId="Footer">
    <w:name w:val="footer"/>
    <w:basedOn w:val="Normal"/>
    <w:rsid w:val="00D72D01"/>
    <w:pPr>
      <w:tabs>
        <w:tab w:val="center" w:pos="4153"/>
        <w:tab w:val="right" w:pos="8306"/>
      </w:tabs>
    </w:pPr>
  </w:style>
  <w:style w:type="paragraph" w:styleId="BodyText2">
    <w:name w:val="Body Text 2"/>
    <w:basedOn w:val="Normal"/>
    <w:link w:val="BodyText2Char"/>
    <w:rsid w:val="00D72D01"/>
    <w:pPr>
      <w:spacing w:after="120" w:line="480" w:lineRule="auto"/>
    </w:pPr>
    <w:rPr>
      <w:rFonts w:ascii="Arial" w:hAnsi="Arial"/>
      <w:bCs w:val="0"/>
      <w:szCs w:val="20"/>
      <w:lang w:val="en-AU" w:eastAsia="en-NZ"/>
    </w:rPr>
  </w:style>
  <w:style w:type="paragraph" w:customStyle="1" w:styleId="arialk">
    <w:name w:val="arial k"/>
    <w:basedOn w:val="Normal"/>
    <w:rsid w:val="00D72D01"/>
    <w:pPr>
      <w:spacing w:after="160" w:line="240" w:lineRule="exact"/>
    </w:pPr>
    <w:rPr>
      <w:rFonts w:ascii="Arial" w:hAnsi="Arial"/>
      <w:bCs w:val="0"/>
      <w:sz w:val="20"/>
      <w:szCs w:val="20"/>
      <w:lang w:val="en-US"/>
    </w:rPr>
  </w:style>
  <w:style w:type="character" w:customStyle="1" w:styleId="BodyText2Char">
    <w:name w:val="Body Text 2 Char"/>
    <w:basedOn w:val="DefaultParagraphFont"/>
    <w:link w:val="BodyText2"/>
    <w:rsid w:val="00303F4D"/>
    <w:rPr>
      <w:rFonts w:ascii="Arial" w:hAnsi="Arial"/>
      <w:sz w:val="24"/>
      <w:lang w:val="en-AU" w:eastAsia="en-NZ" w:bidi="ar-SA"/>
    </w:rPr>
  </w:style>
  <w:style w:type="paragraph" w:styleId="BalloonText">
    <w:name w:val="Balloon Text"/>
    <w:basedOn w:val="Normal"/>
    <w:semiHidden/>
    <w:rsid w:val="00A835A6"/>
    <w:rPr>
      <w:rFonts w:ascii="Tahoma" w:hAnsi="Tahoma" w:cs="Tahoma"/>
      <w:sz w:val="16"/>
      <w:szCs w:val="16"/>
    </w:rPr>
  </w:style>
  <w:style w:type="paragraph" w:styleId="ListParagraph">
    <w:name w:val="List Paragraph"/>
    <w:basedOn w:val="Normal"/>
    <w:uiPriority w:val="34"/>
    <w:qFormat/>
    <w:rsid w:val="001E6BA8"/>
    <w:pPr>
      <w:ind w:left="720"/>
      <w:contextualSpacing/>
    </w:pPr>
  </w:style>
  <w:style w:type="character" w:customStyle="1" w:styleId="BodyText3Char">
    <w:name w:val="Body Text 3 Char"/>
    <w:basedOn w:val="DefaultParagraphFont"/>
    <w:link w:val="BodyText3"/>
    <w:rsid w:val="003F4109"/>
    <w:rPr>
      <w:rFonts w:ascii="Arial" w:hAnsi="Arial"/>
      <w:b/>
      <w:sz w:val="24"/>
      <w:lang w:val="en-GB" w:eastAsia="en-US"/>
    </w:rPr>
  </w:style>
  <w:style w:type="character" w:customStyle="1" w:styleId="HeaderChar">
    <w:name w:val="Header Char"/>
    <w:basedOn w:val="DefaultParagraphFont"/>
    <w:link w:val="Header"/>
    <w:locked/>
    <w:rsid w:val="00AE62AE"/>
    <w:rPr>
      <w:rFonts w:ascii="Georgia" w:hAnsi="Georgi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71F03.67845E10"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mage002.png@01D2A47E.DD315CC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microsoft.com/office/2007/relationships/hdphoto" Target="media/hdphoto2.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oleObject" Target="embeddings/Microsoft_Visio_2003-2010_Drawing.vsd"/></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FAB6-2CBC-48BD-B6EB-23962184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A1F395EF</Template>
  <TotalTime>2</TotalTime>
  <Pages>8</Pages>
  <Words>2449</Words>
  <Characters>13965</Characters>
  <Application>Microsoft Office Word</Application>
  <DocSecurity>14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Lakes District Health Board</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pattersk</dc:creator>
  <cp:lastModifiedBy>Shelley Solomon</cp:lastModifiedBy>
  <cp:revision>2</cp:revision>
  <cp:lastPrinted>2021-03-21T22:58:00Z</cp:lastPrinted>
  <dcterms:created xsi:type="dcterms:W3CDTF">2022-02-15T03:01:00Z</dcterms:created>
  <dcterms:modified xsi:type="dcterms:W3CDTF">2022-02-15T03:01:00Z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-1598610501</vt:i4>
  </property>
  <property fmtid="{D5CDD505-2E9C-101B-9397-08002B2CF9AE}" pid="4" name="_EmailSubject">
    <vt:lpwstr>ROT01804 Requisition Approved - Outpatient Administration - Referral Centre,</vt:lpwstr>
  </property>
  <property fmtid="{D5CDD505-2E9C-101B-9397-08002B2CF9AE}" pid="5" name="_AuthorEmail">
    <vt:lpwstr>Kelly.Beckett@lakesdhb.govt.nz</vt:lpwstr>
  </property>
  <property fmtid="{D5CDD505-2E9C-101B-9397-08002B2CF9AE}" pid="6" name="_AuthorEmailDisplayName">
    <vt:lpwstr>Kelly Beckett</vt:lpwstr>
  </property>
  <property fmtid="{D5CDD505-2E9C-101B-9397-08002B2CF9AE}" pid="7" name="_PreviousAdHocReviewCycleID">
    <vt:i4>-37208143</vt:i4>
  </property>
  <property fmtid="{D5CDD505-2E9C-101B-9397-08002B2CF9AE}" pid="8" name="_ReviewingToolsShownOnce">
    <vt:lpwstr/>
  </property>
</Properties>
</file>